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wordWrap w:val="0"/>
        <w:spacing w:line="360" w:lineRule="auto"/>
        <w:jc w:val="center"/>
        <w:outlineLvl w:val="0"/>
        <w:rPr>
          <w:rFonts w:ascii="宋体" w:hAnsi="宋体" w:cs="宋体"/>
          <w:b/>
          <w:sz w:val="32"/>
          <w:szCs w:val="28"/>
        </w:rPr>
      </w:pPr>
      <w:bookmarkStart w:id="0" w:name="_Toc25355"/>
      <w:bookmarkStart w:id="1" w:name="_Toc13009"/>
      <w:bookmarkStart w:id="2" w:name="_Toc23523"/>
      <w:r>
        <w:rPr>
          <w:rFonts w:hint="eastAsia" w:ascii="宋体" w:hAnsi="宋体" w:cs="宋体"/>
          <w:b/>
          <w:sz w:val="32"/>
          <w:szCs w:val="28"/>
        </w:rPr>
        <w:t>磋商公告</w:t>
      </w:r>
      <w:bookmarkEnd w:id="0"/>
      <w:bookmarkEnd w:id="1"/>
      <w:bookmarkEnd w:id="2"/>
    </w:p>
    <w:p>
      <w:pPr>
        <w:spacing w:line="360" w:lineRule="auto"/>
        <w:ind w:firstLine="480" w:firstLineChars="200"/>
        <w:rPr>
          <w:rFonts w:hint="eastAsia" w:ascii="宋体" w:hAnsi="宋体" w:cs="宋体"/>
          <w:sz w:val="24"/>
          <w:szCs w:val="24"/>
        </w:rPr>
      </w:pPr>
      <w:r>
        <w:rPr>
          <w:rFonts w:hint="eastAsia" w:ascii="宋体" w:hAnsi="宋体" w:cs="Times New Roman"/>
          <w:sz w:val="24"/>
          <w:szCs w:val="24"/>
        </w:rPr>
        <w:t>江西天平招标代理有限公司</w:t>
      </w:r>
      <w:r>
        <w:rPr>
          <w:rFonts w:hint="eastAsia" w:ascii="宋体" w:hAnsi="宋体" w:cs="宋体"/>
          <w:sz w:val="24"/>
          <w:szCs w:val="24"/>
        </w:rPr>
        <w:t>受</w:t>
      </w:r>
      <w:r>
        <w:rPr>
          <w:rFonts w:hint="eastAsia" w:ascii="宋体" w:hAnsi="宋体" w:cs="宋体"/>
          <w:sz w:val="24"/>
          <w:szCs w:val="24"/>
          <w:lang w:val="en-US" w:eastAsia="zh-CN"/>
        </w:rPr>
        <w:t>吉安市中心人民医院(上海市东方医院吉安医院）</w:t>
      </w:r>
      <w:r>
        <w:rPr>
          <w:rFonts w:hint="eastAsia" w:ascii="宋体" w:hAnsi="宋体" w:cs="宋体"/>
          <w:sz w:val="24"/>
          <w:szCs w:val="24"/>
        </w:rPr>
        <w:t>委托，对其所需“</w:t>
      </w:r>
      <w:r>
        <w:rPr>
          <w:rFonts w:hint="eastAsia" w:ascii="宋体" w:hAnsi="宋体" w:cs="宋体"/>
          <w:sz w:val="24"/>
          <w:szCs w:val="24"/>
          <w:lang w:eastAsia="zh-CN"/>
        </w:rPr>
        <w:t>吉</w:t>
      </w:r>
      <w:r>
        <w:rPr>
          <w:rFonts w:hint="eastAsia" w:ascii="宋体" w:hAnsi="宋体" w:cs="宋体"/>
          <w:sz w:val="24"/>
          <w:szCs w:val="24"/>
        </w:rPr>
        <w:t>安市中心人民医院</w:t>
      </w:r>
      <w:r>
        <w:rPr>
          <w:rFonts w:hint="eastAsia" w:ascii="宋体" w:hAnsi="宋体" w:cs="宋体"/>
          <w:sz w:val="24"/>
          <w:szCs w:val="24"/>
          <w:lang w:val="en-US" w:eastAsia="zh-CN"/>
        </w:rPr>
        <w:t>(上海市东方医院吉安医院）</w:t>
      </w:r>
      <w:r>
        <w:rPr>
          <w:rFonts w:hint="eastAsia" w:ascii="宋体" w:hAnsi="宋体" w:cs="宋体"/>
          <w:sz w:val="24"/>
          <w:szCs w:val="24"/>
        </w:rPr>
        <w:t>2024年“嘉游赣”服务采购项目”实行竞争性磋商采购，欢迎合格的</w:t>
      </w:r>
      <w:r>
        <w:rPr>
          <w:rFonts w:hint="eastAsia" w:ascii="宋体" w:hAnsi="宋体" w:cs="宋体"/>
          <w:sz w:val="24"/>
          <w:szCs w:val="24"/>
          <w:lang w:eastAsia="zh-CN"/>
        </w:rPr>
        <w:t>服务商</w:t>
      </w:r>
      <w:r>
        <w:rPr>
          <w:rFonts w:hint="eastAsia" w:ascii="宋体" w:hAnsi="宋体" w:cs="宋体"/>
          <w:sz w:val="24"/>
          <w:szCs w:val="24"/>
        </w:rPr>
        <w:t xml:space="preserve">参加，有关事项如下： </w:t>
      </w:r>
      <w:bookmarkStart w:id="3" w:name="_Toc16323"/>
      <w:bookmarkStart w:id="4" w:name="_Toc29961"/>
      <w:bookmarkStart w:id="5" w:name="_Toc28359012"/>
      <w:bookmarkStart w:id="6" w:name="_Toc28359089"/>
      <w:bookmarkStart w:id="7" w:name="_Toc19302"/>
      <w:bookmarkStart w:id="8" w:name="_Toc35393629"/>
      <w:bookmarkStart w:id="9" w:name="_Toc35393798"/>
    </w:p>
    <w:p>
      <w:pPr>
        <w:spacing w:line="360" w:lineRule="auto"/>
        <w:rPr>
          <w:rFonts w:ascii="宋体" w:hAnsi="宋体" w:cs="宋体"/>
          <w:b/>
          <w:bCs/>
          <w:sz w:val="28"/>
          <w:szCs w:val="28"/>
        </w:rPr>
      </w:pPr>
      <w:r>
        <w:rPr>
          <w:rFonts w:hint="eastAsia" w:ascii="宋体" w:hAnsi="宋体" w:cs="宋体"/>
          <w:b/>
          <w:bCs/>
          <w:sz w:val="28"/>
          <w:szCs w:val="28"/>
        </w:rPr>
        <w:t>一、项目基本情况</w:t>
      </w:r>
      <w:bookmarkEnd w:id="3"/>
      <w:bookmarkEnd w:id="4"/>
      <w:bookmarkEnd w:id="5"/>
      <w:bookmarkEnd w:id="6"/>
      <w:bookmarkEnd w:id="7"/>
      <w:bookmarkEnd w:id="8"/>
      <w:bookmarkEnd w:id="9"/>
    </w:p>
    <w:p>
      <w:pPr>
        <w:spacing w:line="360" w:lineRule="auto"/>
        <w:rPr>
          <w:rFonts w:hint="eastAsia" w:ascii="宋体" w:hAnsi="宋体" w:eastAsia="宋体" w:cs="宋体"/>
          <w:sz w:val="24"/>
          <w:szCs w:val="24"/>
          <w:lang w:val="en-US" w:eastAsia="zh-CN"/>
        </w:rPr>
      </w:pPr>
      <w:r>
        <w:rPr>
          <w:rFonts w:hint="eastAsia" w:ascii="宋体" w:hAnsi="宋体" w:cs="宋体"/>
          <w:sz w:val="24"/>
          <w:szCs w:val="24"/>
        </w:rPr>
        <w:t>项目编号：赣天平ZXCG字2024-</w:t>
      </w:r>
      <w:r>
        <w:rPr>
          <w:rFonts w:hint="eastAsia" w:ascii="宋体" w:hAnsi="宋体" w:cs="宋体"/>
          <w:sz w:val="24"/>
          <w:szCs w:val="24"/>
          <w:lang w:val="en-US" w:eastAsia="zh-CN"/>
        </w:rPr>
        <w:t>8</w:t>
      </w:r>
    </w:p>
    <w:p>
      <w:pPr>
        <w:spacing w:line="360" w:lineRule="auto"/>
        <w:ind w:left="1200" w:hanging="1200" w:hangingChars="500"/>
        <w:rPr>
          <w:rFonts w:hint="eastAsia" w:ascii="宋体" w:hAnsi="宋体" w:cs="宋体"/>
          <w:sz w:val="24"/>
          <w:szCs w:val="24"/>
        </w:rPr>
      </w:pPr>
      <w:r>
        <w:rPr>
          <w:rFonts w:hint="eastAsia" w:ascii="宋体" w:hAnsi="宋体" w:cs="宋体"/>
          <w:sz w:val="24"/>
          <w:szCs w:val="24"/>
        </w:rPr>
        <w:t>项目名称：吉安市中心人民医院</w:t>
      </w:r>
      <w:r>
        <w:rPr>
          <w:rFonts w:hint="eastAsia" w:ascii="宋体" w:hAnsi="宋体" w:cs="宋体"/>
          <w:sz w:val="24"/>
          <w:szCs w:val="24"/>
          <w:lang w:val="en-US" w:eastAsia="zh-CN"/>
        </w:rPr>
        <w:t>(上海市东方医院吉安医院）</w:t>
      </w:r>
      <w:r>
        <w:rPr>
          <w:rFonts w:hint="eastAsia" w:ascii="宋体" w:hAnsi="宋体" w:cs="宋体"/>
          <w:sz w:val="24"/>
          <w:szCs w:val="24"/>
        </w:rPr>
        <w:t>2024年“嘉游赣”服务采购项目</w:t>
      </w:r>
    </w:p>
    <w:p>
      <w:pPr>
        <w:spacing w:line="360" w:lineRule="auto"/>
        <w:rPr>
          <w:rFonts w:hint="eastAsia" w:ascii="宋体" w:hAnsi="宋体" w:cs="宋体"/>
          <w:color w:val="auto"/>
          <w:sz w:val="24"/>
          <w:szCs w:val="24"/>
          <w:highlight w:val="none"/>
          <w:lang w:val="en-US" w:eastAsia="zh-CN"/>
        </w:rPr>
      </w:pPr>
      <w:r>
        <w:rPr>
          <w:rFonts w:hint="eastAsia" w:ascii="宋体" w:hAnsi="宋体" w:cs="宋体"/>
          <w:sz w:val="24"/>
          <w:szCs w:val="24"/>
        </w:rPr>
        <w:t>采购方式：竞争性磋商</w:t>
      </w:r>
    </w:p>
    <w:p>
      <w:pPr>
        <w:spacing w:line="360" w:lineRule="auto"/>
        <w:ind w:left="1200" w:hanging="1200" w:hangingChars="500"/>
        <w:jc w:val="both"/>
        <w:rPr>
          <w:rFonts w:hint="eastAsia" w:ascii="宋体" w:hAnsi="宋体" w:cs="宋体"/>
          <w:sz w:val="24"/>
          <w:szCs w:val="24"/>
          <w:lang w:val="en-US" w:eastAsia="zh-CN"/>
        </w:rPr>
      </w:pPr>
      <w:r>
        <w:rPr>
          <w:rFonts w:hint="eastAsia" w:ascii="宋体" w:hAnsi="宋体" w:cs="宋体"/>
          <w:sz w:val="24"/>
          <w:szCs w:val="24"/>
          <w:lang w:val="en-US" w:eastAsia="zh-CN"/>
        </w:rPr>
        <w:t>预算单价（人民币）:省内旅游路线1、上饶：葛仙山、望仙谷二日游700.00元/人；</w:t>
      </w:r>
    </w:p>
    <w:p>
      <w:pPr>
        <w:spacing w:line="360" w:lineRule="auto"/>
        <w:ind w:firstLine="1200" w:firstLineChars="500"/>
        <w:jc w:val="both"/>
        <w:rPr>
          <w:rFonts w:hint="eastAsia" w:ascii="宋体" w:hAnsi="宋体" w:cs="宋体"/>
          <w:sz w:val="24"/>
          <w:szCs w:val="24"/>
          <w:lang w:val="en-US" w:eastAsia="zh-CN"/>
        </w:rPr>
      </w:pPr>
      <w:r>
        <w:rPr>
          <w:rFonts w:hint="eastAsia" w:ascii="宋体" w:hAnsi="宋体" w:cs="宋体"/>
          <w:sz w:val="24"/>
          <w:szCs w:val="24"/>
          <w:lang w:val="en-US" w:eastAsia="zh-CN"/>
        </w:rPr>
        <w:t>2、修水：拓林西海、秋收起义纪念馆二日游700.00元/人；</w:t>
      </w:r>
    </w:p>
    <w:p>
      <w:pPr>
        <w:spacing w:line="360" w:lineRule="auto"/>
        <w:ind w:left="1439" w:leftChars="545" w:hanging="240" w:hangingChars="100"/>
        <w:rPr>
          <w:rFonts w:hint="eastAsia" w:ascii="宋体" w:hAnsi="宋体" w:cs="宋体"/>
          <w:sz w:val="24"/>
          <w:szCs w:val="24"/>
          <w:lang w:val="en-US" w:eastAsia="zh-CN"/>
        </w:rPr>
      </w:pPr>
      <w:r>
        <w:rPr>
          <w:rFonts w:hint="eastAsia" w:ascii="宋体" w:hAnsi="宋体" w:cs="宋体"/>
          <w:color w:val="auto"/>
          <w:sz w:val="24"/>
          <w:szCs w:val="24"/>
          <w:highlight w:val="none"/>
          <w:lang w:val="en-US" w:eastAsia="zh-CN"/>
        </w:rPr>
        <w:t>市内旅游路线</w:t>
      </w:r>
      <w:r>
        <w:rPr>
          <w:rFonts w:hint="eastAsia" w:ascii="宋体" w:hAnsi="宋体" w:cs="宋体"/>
          <w:sz w:val="24"/>
          <w:szCs w:val="24"/>
          <w:lang w:val="en-US" w:eastAsia="zh-CN"/>
        </w:rPr>
        <w:t>1、井冈山红色文化二日游668.00元/人；2、遂川县桃源梯田、汤湖温泉二日游658.00元/人。</w:t>
      </w:r>
    </w:p>
    <w:p>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总预算金额（人民币）：约1400000.00元</w:t>
      </w:r>
      <w:r>
        <w:rPr>
          <w:rStyle w:val="11"/>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（最终以实际参与人数为准）</w:t>
      </w:r>
      <w:r>
        <w:rPr>
          <w:rFonts w:hint="eastAsia" w:ascii="宋体" w:hAnsi="宋体" w:cs="宋体"/>
          <w:color w:val="auto"/>
          <w:sz w:val="24"/>
          <w:szCs w:val="24"/>
          <w:highlight w:val="none"/>
          <w:lang w:val="en-US" w:eastAsia="zh-CN"/>
        </w:rPr>
        <w:t>。</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采购内容：</w:t>
      </w:r>
    </w:p>
    <w:tbl>
      <w:tblPr>
        <w:tblStyle w:val="8"/>
        <w:tblW w:w="9676" w:type="dxa"/>
        <w:jc w:val="center"/>
        <w:tblLayout w:type="fixed"/>
        <w:tblCellMar>
          <w:top w:w="0" w:type="dxa"/>
          <w:left w:w="108" w:type="dxa"/>
          <w:bottom w:w="0" w:type="dxa"/>
          <w:right w:w="108" w:type="dxa"/>
        </w:tblCellMar>
      </w:tblPr>
      <w:tblGrid>
        <w:gridCol w:w="1502"/>
        <w:gridCol w:w="1260"/>
        <w:gridCol w:w="1380"/>
        <w:gridCol w:w="1335"/>
        <w:gridCol w:w="4199"/>
      </w:tblGrid>
      <w:tr>
        <w:tblPrEx>
          <w:tblCellMar>
            <w:top w:w="0" w:type="dxa"/>
            <w:left w:w="108" w:type="dxa"/>
            <w:bottom w:w="0" w:type="dxa"/>
            <w:right w:w="108" w:type="dxa"/>
          </w:tblCellMar>
        </w:tblPrEx>
        <w:trPr>
          <w:trHeight w:val="582"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项目名称</w:t>
            </w:r>
          </w:p>
        </w:tc>
        <w:tc>
          <w:tcPr>
            <w:tcW w:w="126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预算单价</w:t>
            </w:r>
          </w:p>
          <w:p>
            <w:pPr>
              <w:jc w:val="center"/>
              <w:rPr>
                <w:rFonts w:ascii="宋体" w:hAnsi="宋体" w:cs="宋体"/>
                <w:sz w:val="24"/>
                <w:szCs w:val="24"/>
              </w:rPr>
            </w:pPr>
            <w:r>
              <w:rPr>
                <w:rFonts w:hint="eastAsia" w:ascii="宋体" w:hAnsi="宋体" w:cs="宋体"/>
                <w:sz w:val="24"/>
                <w:szCs w:val="24"/>
              </w:rPr>
              <w:t>（元/</w:t>
            </w:r>
            <w:r>
              <w:rPr>
                <w:rFonts w:hint="eastAsia" w:ascii="宋体" w:hAnsi="宋体" w:cs="宋体"/>
                <w:sz w:val="24"/>
                <w:szCs w:val="24"/>
                <w:lang w:eastAsia="zh-CN"/>
              </w:rPr>
              <w:t>人</w:t>
            </w:r>
            <w:r>
              <w:rPr>
                <w:rFonts w:hint="eastAsia" w:ascii="宋体" w:hAnsi="宋体" w:cs="宋体"/>
                <w:sz w:val="24"/>
                <w:szCs w:val="24"/>
              </w:rPr>
              <w:t>）</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预计人数</w:t>
            </w:r>
          </w:p>
        </w:tc>
        <w:tc>
          <w:tcPr>
            <w:tcW w:w="133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服务期限</w:t>
            </w:r>
          </w:p>
        </w:tc>
        <w:tc>
          <w:tcPr>
            <w:tcW w:w="419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采购需求</w:t>
            </w:r>
          </w:p>
        </w:tc>
      </w:tr>
      <w:tr>
        <w:tblPrEx>
          <w:tblCellMar>
            <w:top w:w="0" w:type="dxa"/>
            <w:left w:w="108" w:type="dxa"/>
            <w:bottom w:w="0" w:type="dxa"/>
            <w:right w:w="108" w:type="dxa"/>
          </w:tblCellMar>
        </w:tblPrEx>
        <w:trPr>
          <w:trHeight w:val="1587" w:hRule="atLeast"/>
          <w:jc w:val="center"/>
        </w:trPr>
        <w:tc>
          <w:tcPr>
            <w:tcW w:w="1502" w:type="dxa"/>
            <w:tcBorders>
              <w:top w:val="nil"/>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sz w:val="24"/>
                <w:szCs w:val="24"/>
                <w:lang w:val="en-US" w:eastAsia="zh-CN"/>
              </w:rPr>
            </w:pPr>
            <w:r>
              <w:rPr>
                <w:rFonts w:hint="eastAsia" w:ascii="宋体" w:hAnsi="宋体" w:cs="宋体"/>
                <w:sz w:val="24"/>
                <w:szCs w:val="24"/>
                <w:lang w:eastAsia="zh-CN"/>
              </w:rPr>
              <w:t>吉</w:t>
            </w:r>
            <w:r>
              <w:rPr>
                <w:rFonts w:hint="eastAsia" w:ascii="宋体" w:hAnsi="宋体" w:cs="宋体"/>
                <w:sz w:val="24"/>
                <w:szCs w:val="24"/>
              </w:rPr>
              <w:t>安市中心人民医院2024年“嘉游赣”服务采购项目</w:t>
            </w:r>
          </w:p>
        </w:tc>
        <w:tc>
          <w:tcPr>
            <w:tcW w:w="1260" w:type="dxa"/>
            <w:tcBorders>
              <w:top w:val="nil"/>
              <w:left w:val="nil"/>
              <w:bottom w:val="single" w:color="auto" w:sz="4" w:space="0"/>
              <w:right w:val="single" w:color="auto" w:sz="4" w:space="0"/>
            </w:tcBorders>
            <w:vAlign w:val="center"/>
          </w:tcPr>
          <w:p>
            <w:pPr>
              <w:spacing w:line="360" w:lineRule="auto"/>
              <w:jc w:val="center"/>
              <w:rPr>
                <w:rFonts w:hint="default" w:ascii="宋体" w:hAnsi="宋体" w:cs="宋体"/>
                <w:sz w:val="24"/>
                <w:szCs w:val="24"/>
                <w:lang w:val="en-US"/>
              </w:rPr>
            </w:pPr>
            <w:r>
              <w:rPr>
                <w:rFonts w:hint="eastAsia" w:ascii="宋体" w:hAnsi="宋体" w:cs="宋体"/>
                <w:sz w:val="24"/>
                <w:szCs w:val="24"/>
                <w:lang w:val="en-US" w:eastAsia="zh-CN"/>
              </w:rPr>
              <w:t>700.00</w:t>
            </w:r>
          </w:p>
        </w:tc>
        <w:tc>
          <w:tcPr>
            <w:tcW w:w="1380" w:type="dxa"/>
            <w:tcBorders>
              <w:top w:val="nil"/>
              <w:left w:val="nil"/>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约2000人</w:t>
            </w:r>
            <w:r>
              <w:rPr>
                <w:rStyle w:val="11"/>
                <w:rFonts w:hint="eastAsia" w:ascii="宋体" w:hAnsi="宋体" w:cs="宋体"/>
                <w:b w:val="0"/>
                <w:bCs/>
                <w:i w:val="0"/>
                <w:caps w:val="0"/>
                <w:color w:val="000000" w:themeColor="text1"/>
                <w:spacing w:val="0"/>
                <w:w w:val="100"/>
                <w:kern w:val="2"/>
                <w:sz w:val="24"/>
                <w:szCs w:val="24"/>
                <w:lang w:val="en-US" w:eastAsia="zh-CN" w:bidi="ar-SA"/>
                <w14:textFill>
                  <w14:solidFill>
                    <w14:schemeClr w14:val="tx1"/>
                  </w14:solidFill>
                </w14:textFill>
              </w:rPr>
              <w:t>（结算以实际参与人数为准）</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 w:val="24"/>
                <w:szCs w:val="24"/>
              </w:rPr>
            </w:pPr>
            <w:r>
              <w:rPr>
                <w:rFonts w:hint="eastAsia" w:ascii="宋体" w:hAnsi="宋体" w:cs="宋体"/>
                <w:sz w:val="24"/>
                <w:szCs w:val="24"/>
                <w:lang w:eastAsia="zh-CN"/>
              </w:rPr>
              <w:t>自合同签订之日起</w:t>
            </w:r>
            <w:r>
              <w:rPr>
                <w:rFonts w:hint="eastAsia" w:ascii="宋体" w:hAnsi="宋体" w:cs="宋体"/>
                <w:sz w:val="24"/>
                <w:szCs w:val="24"/>
                <w:lang w:val="en-US" w:eastAsia="zh-CN"/>
              </w:rPr>
              <w:t>1年</w:t>
            </w:r>
          </w:p>
        </w:tc>
        <w:tc>
          <w:tcPr>
            <w:tcW w:w="4199" w:type="dxa"/>
            <w:tcBorders>
              <w:top w:val="nil"/>
              <w:left w:val="nil"/>
              <w:bottom w:val="single" w:color="auto" w:sz="4" w:space="0"/>
              <w:right w:val="single" w:color="auto" w:sz="4" w:space="0"/>
            </w:tcBorders>
            <w:vAlign w:val="center"/>
          </w:tcPr>
          <w:p>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旅游时长：2天1晚</w:t>
            </w:r>
          </w:p>
          <w:p>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省内旅游路线：</w:t>
            </w:r>
          </w:p>
          <w:p>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1、上饶：葛仙山、望仙谷二日游；</w:t>
            </w:r>
          </w:p>
          <w:p>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2、修水：拓林西海、秋收起义纪念馆二日游；</w:t>
            </w:r>
          </w:p>
          <w:p>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市内旅游路线：</w:t>
            </w:r>
          </w:p>
          <w:p>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1、井冈山红色文化二日游；</w:t>
            </w:r>
          </w:p>
          <w:p>
            <w:pPr>
              <w:spacing w:line="360" w:lineRule="auto"/>
              <w:jc w:val="both"/>
              <w:rPr>
                <w:rFonts w:hint="eastAsia"/>
                <w:lang w:val="en-US" w:eastAsia="zh-CN"/>
              </w:rPr>
            </w:pPr>
            <w:r>
              <w:rPr>
                <w:rFonts w:hint="eastAsia" w:ascii="宋体" w:hAnsi="宋体" w:cs="宋体"/>
                <w:sz w:val="24"/>
                <w:szCs w:val="24"/>
                <w:lang w:val="en-US" w:eastAsia="zh-CN"/>
              </w:rPr>
              <w:t>2、遂川县桃源梯田、汤湖温泉二日游；</w:t>
            </w:r>
          </w:p>
        </w:tc>
      </w:tr>
    </w:tbl>
    <w:p>
      <w:pPr>
        <w:spacing w:line="360" w:lineRule="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注：项目实施的时间、团队人员的安排及路线行程的选择等具体事项由采购人确定，采购人需在项目实施之日的七</w:t>
      </w:r>
      <w:r>
        <w:rPr>
          <w:rFonts w:hint="eastAsia" w:ascii="宋体" w:hAnsi="宋体" w:cs="宋体"/>
          <w:b/>
          <w:bCs/>
          <w:color w:val="auto"/>
          <w:sz w:val="24"/>
          <w:szCs w:val="24"/>
          <w:lang w:val="en-US" w:eastAsia="zh-CN"/>
        </w:rPr>
        <w:t>日前告知成交服务商详细信息。</w:t>
      </w:r>
    </w:p>
    <w:p>
      <w:pPr>
        <w:spacing w:before="120" w:beforeLines="50" w:line="360" w:lineRule="auto"/>
        <w:ind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服务</w:t>
      </w:r>
      <w:r>
        <w:rPr>
          <w:rFonts w:hint="eastAsia" w:ascii="宋体" w:hAnsi="宋体" w:cs="宋体"/>
          <w:sz w:val="24"/>
          <w:szCs w:val="24"/>
        </w:rPr>
        <w:t>期限：</w:t>
      </w:r>
      <w:r>
        <w:rPr>
          <w:rFonts w:hint="eastAsia" w:ascii="宋体" w:hAnsi="宋体" w:cs="宋体"/>
          <w:sz w:val="24"/>
          <w:szCs w:val="24"/>
          <w:lang w:eastAsia="zh-CN"/>
        </w:rPr>
        <w:t>自合同签订之日起</w:t>
      </w:r>
      <w:r>
        <w:rPr>
          <w:rFonts w:hint="eastAsia" w:ascii="宋体" w:hAnsi="宋体" w:cs="宋体"/>
          <w:sz w:val="24"/>
          <w:szCs w:val="24"/>
          <w:lang w:val="en-US" w:eastAsia="zh-CN"/>
        </w:rPr>
        <w:t>1年。</w:t>
      </w:r>
    </w:p>
    <w:p>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本项目是否接受联合体：不接受。</w:t>
      </w:r>
      <w:r>
        <w:rPr>
          <w:rFonts w:hint="eastAsia" w:ascii="宋体" w:hAnsi="宋体" w:cs="宋体"/>
          <w:color w:val="auto"/>
          <w:sz w:val="24"/>
          <w:szCs w:val="24"/>
          <w:lang w:val="en-US" w:eastAsia="zh-CN"/>
        </w:rPr>
        <w:t>成交服务商</w:t>
      </w:r>
      <w:r>
        <w:rPr>
          <w:rFonts w:hint="eastAsia" w:ascii="宋体" w:hAnsi="宋体" w:eastAsia="宋体" w:cs="宋体"/>
          <w:color w:val="auto"/>
          <w:sz w:val="24"/>
          <w:szCs w:val="24"/>
          <w:lang w:val="en-US" w:eastAsia="zh-CN"/>
        </w:rPr>
        <w:t>必须独立完成本项目，不得分包转包给第三方。</w:t>
      </w:r>
    </w:p>
    <w:p>
      <w:pPr>
        <w:spacing w:before="40" w:after="40" w:line="360" w:lineRule="auto"/>
        <w:outlineLvl w:val="1"/>
        <w:rPr>
          <w:rFonts w:ascii="宋体" w:hAnsi="宋体" w:cs="宋体"/>
          <w:b/>
          <w:bCs/>
          <w:sz w:val="28"/>
          <w:szCs w:val="28"/>
        </w:rPr>
      </w:pPr>
      <w:bookmarkStart w:id="10" w:name="_Toc35393630"/>
      <w:bookmarkStart w:id="11" w:name="_Toc35393799"/>
      <w:bookmarkStart w:id="12" w:name="_Toc28135"/>
      <w:bookmarkStart w:id="13" w:name="_Toc6538"/>
      <w:bookmarkStart w:id="14" w:name="_Toc28359090"/>
      <w:bookmarkStart w:id="15" w:name="_Toc9431"/>
      <w:bookmarkStart w:id="16" w:name="_Toc28359013"/>
      <w:r>
        <w:rPr>
          <w:rFonts w:hint="eastAsia" w:ascii="宋体" w:hAnsi="宋体" w:cs="宋体"/>
          <w:b/>
          <w:bCs/>
          <w:sz w:val="28"/>
          <w:szCs w:val="28"/>
        </w:rPr>
        <w:t>二、申请人的资格要求：</w:t>
      </w:r>
      <w:bookmarkEnd w:id="10"/>
      <w:bookmarkEnd w:id="11"/>
      <w:bookmarkEnd w:id="12"/>
      <w:bookmarkEnd w:id="13"/>
      <w:bookmarkEnd w:id="14"/>
      <w:bookmarkEnd w:id="15"/>
      <w:bookmarkEnd w:id="16"/>
    </w:p>
    <w:p>
      <w:pPr>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（1）具有独立承担民事责任的能力； </w:t>
      </w:r>
    </w:p>
    <w:p>
      <w:pPr>
        <w:spacing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pPr>
        <w:spacing w:line="360" w:lineRule="auto"/>
        <w:ind w:firstLine="480" w:firstLineChars="200"/>
        <w:rPr>
          <w:rFonts w:ascii="宋体" w:hAnsi="宋体" w:cs="宋体"/>
          <w:b/>
          <w:bCs/>
          <w:sz w:val="24"/>
          <w:szCs w:val="24"/>
        </w:rPr>
      </w:pPr>
      <w:r>
        <w:rPr>
          <w:rFonts w:hint="eastAsia" w:ascii="宋体" w:hAnsi="宋体" w:cs="宋体"/>
          <w:sz w:val="24"/>
          <w:szCs w:val="24"/>
        </w:rPr>
        <w:t>（3）具有履行合同所必须的设备和专业技术能力；</w:t>
      </w:r>
    </w:p>
    <w:p>
      <w:pPr>
        <w:spacing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pPr>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bookmarkStart w:id="17" w:name="_Toc28359091"/>
      <w:bookmarkStart w:id="18" w:name="_Toc28359014"/>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（6）法律法规规定的其他资格条件</w:t>
      </w:r>
    </w:p>
    <w:p>
      <w:pPr>
        <w:spacing w:line="360" w:lineRule="auto"/>
        <w:ind w:firstLine="480" w:firstLineChars="200"/>
        <w:rPr>
          <w:rFonts w:ascii="宋体" w:cs="宋体"/>
          <w:color w:val="000000"/>
          <w:sz w:val="24"/>
          <w:szCs w:val="24"/>
        </w:rPr>
      </w:pPr>
      <w:r>
        <w:rPr>
          <w:rFonts w:hint="eastAsia" w:ascii="宋体" w:hAnsi="宋体" w:cs="宋体"/>
          <w:color w:val="000000"/>
          <w:sz w:val="24"/>
          <w:szCs w:val="24"/>
        </w:rPr>
        <w:t>（6-</w:t>
      </w:r>
      <w:r>
        <w:rPr>
          <w:rFonts w:ascii="宋体" w:hAnsi="宋体" w:cs="宋体"/>
          <w:color w:val="000000"/>
          <w:sz w:val="24"/>
          <w:szCs w:val="24"/>
        </w:rPr>
        <w:t>1</w:t>
      </w:r>
      <w:r>
        <w:rPr>
          <w:rFonts w:hint="eastAsia" w:ascii="宋体" w:hAnsi="宋体" w:cs="宋体"/>
          <w:color w:val="000000"/>
          <w:sz w:val="24"/>
          <w:szCs w:val="24"/>
        </w:rPr>
        <w:t>）单位负责人为同一人或者存在直接控股、管理关系的不同</w:t>
      </w:r>
      <w:r>
        <w:rPr>
          <w:rFonts w:hint="eastAsia" w:ascii="宋体" w:hAnsi="宋体" w:cs="宋体"/>
          <w:color w:val="000000"/>
          <w:sz w:val="24"/>
          <w:szCs w:val="24"/>
          <w:lang w:eastAsia="zh-CN"/>
        </w:rPr>
        <w:t>响应服务商</w:t>
      </w:r>
      <w:r>
        <w:rPr>
          <w:rFonts w:hint="eastAsia" w:ascii="宋体" w:hAnsi="宋体" w:cs="宋体"/>
          <w:color w:val="000000"/>
          <w:sz w:val="24"/>
          <w:szCs w:val="24"/>
        </w:rPr>
        <w:t>，不得参加同一合同项下的采购活动；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（6-2）除单一来源采购项目外，为采购项目提供整体设计、规范编制或者项目管理、监理、检测等服务的</w:t>
      </w:r>
      <w:r>
        <w:rPr>
          <w:rFonts w:hint="eastAsia" w:asciiTheme="minorEastAsia" w:hAnsiTheme="minorEastAsia" w:eastAsiaTheme="minorEastAsia" w:cstheme="minorEastAsia"/>
          <w:sz w:val="24"/>
          <w:szCs w:val="24"/>
          <w:lang w:eastAsia="zh-CN"/>
        </w:rPr>
        <w:t>服务商</w:t>
      </w:r>
      <w:r>
        <w:rPr>
          <w:rFonts w:hint="eastAsia" w:asciiTheme="minorEastAsia" w:hAnsiTheme="minorEastAsia" w:eastAsiaTheme="minorEastAsia" w:cstheme="minorEastAsia"/>
          <w:sz w:val="24"/>
          <w:szCs w:val="24"/>
        </w:rPr>
        <w:t>，不得参加该采购项目的其他采购活动；</w:t>
      </w:r>
    </w:p>
    <w:p>
      <w:pPr>
        <w:pStyle w:val="6"/>
        <w:spacing w:line="360" w:lineRule="auto"/>
        <w:ind w:firstLine="480" w:firstLineChars="200"/>
      </w:pPr>
      <w:r>
        <w:rPr>
          <w:rFonts w:hint="eastAsia" w:hAnsi="宋体" w:cs="宋体"/>
          <w:color w:val="000000"/>
          <w:sz w:val="24"/>
          <w:szCs w:val="24"/>
        </w:rPr>
        <w:t>（</w:t>
      </w:r>
      <w:r>
        <w:rPr>
          <w:rFonts w:hint="eastAsia" w:hAnsi="宋体" w:cs="宋体"/>
          <w:color w:val="000000"/>
          <w:kern w:val="0"/>
          <w:sz w:val="24"/>
          <w:szCs w:val="24"/>
        </w:rPr>
        <w:t>6-3）</w:t>
      </w:r>
      <w:r>
        <w:rPr>
          <w:rFonts w:hint="eastAsia" w:hAnsi="宋体" w:cs="宋体"/>
          <w:color w:val="000000"/>
          <w:kern w:val="0"/>
          <w:sz w:val="24"/>
          <w:szCs w:val="24"/>
          <w:lang w:eastAsia="zh-CN"/>
        </w:rPr>
        <w:t>响应服务商</w:t>
      </w:r>
      <w:r>
        <w:rPr>
          <w:rFonts w:hint="eastAsia" w:hAnsi="宋体" w:cs="宋体"/>
          <w:color w:val="000000"/>
          <w:kern w:val="0"/>
          <w:sz w:val="24"/>
          <w:szCs w:val="24"/>
        </w:rPr>
        <w:t>被“信用中国”网站列入失信被执行人和重大税收违法案件当事人名单的、被“中国政府采购网”网站列入政府采购严重违法失信行为记录名单（处罚期限尚未届满的），不得参与本项目的政府采购活动。</w:t>
      </w:r>
    </w:p>
    <w:p>
      <w:pPr>
        <w:pStyle w:val="4"/>
      </w:pPr>
      <w:r>
        <w:rPr>
          <w:rFonts w:hint="eastAsia" w:hAnsi="宋体" w:cs="宋体"/>
          <w:b/>
          <w:bCs/>
          <w:kern w:val="2"/>
          <w:szCs w:val="24"/>
        </w:rPr>
        <w:t>备注：根据《吉安市财政局关于在政府采购资格审查环节中推行信用承诺制的通知》吉财购〔2023〕25号文件要求，</w:t>
      </w:r>
      <w:r>
        <w:rPr>
          <w:rFonts w:hint="eastAsia" w:hAnsi="宋体" w:cs="宋体"/>
          <w:b/>
          <w:bCs/>
          <w:kern w:val="2"/>
          <w:szCs w:val="24"/>
          <w:lang w:eastAsia="zh-CN"/>
        </w:rPr>
        <w:t>服务商</w:t>
      </w:r>
      <w:r>
        <w:rPr>
          <w:rFonts w:hint="eastAsia" w:hAnsi="宋体" w:cs="宋体"/>
          <w:b/>
          <w:bCs/>
          <w:kern w:val="2"/>
          <w:szCs w:val="24"/>
        </w:rPr>
        <w:t>在政府采购项目资格审查环节提供了满足相应条件的书面承诺函（详见《吉安市政府采购</w:t>
      </w:r>
      <w:r>
        <w:rPr>
          <w:rFonts w:hint="eastAsia" w:hAnsi="宋体" w:cs="宋体"/>
          <w:b/>
          <w:bCs/>
          <w:kern w:val="2"/>
          <w:szCs w:val="24"/>
          <w:lang w:eastAsia="zh-CN"/>
        </w:rPr>
        <w:t>服务商</w:t>
      </w:r>
      <w:r>
        <w:rPr>
          <w:rFonts w:hint="eastAsia" w:hAnsi="宋体" w:cs="宋体"/>
          <w:b/>
          <w:bCs/>
          <w:kern w:val="2"/>
          <w:szCs w:val="24"/>
        </w:rPr>
        <w:t>资格信用承诺函》）后，可不用再提供以上资格证明材料。</w:t>
      </w:r>
    </w:p>
    <w:p>
      <w:pPr>
        <w:spacing w:line="360" w:lineRule="auto"/>
        <w:ind w:firstLine="480" w:firstLineChars="200"/>
        <w:rPr>
          <w:rFonts w:ascii="宋体" w:hAnsi="宋体" w:cs="宋体"/>
          <w:sz w:val="24"/>
          <w:szCs w:val="24"/>
        </w:rPr>
      </w:pPr>
      <w:r>
        <w:rPr>
          <w:rFonts w:hint="eastAsia" w:ascii="宋体" w:hAnsi="宋体" w:cs="宋体"/>
          <w:sz w:val="24"/>
          <w:szCs w:val="24"/>
        </w:rPr>
        <w:t>2.落实政府采购政策需满足的资格要求：</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color w:val="auto"/>
          <w:sz w:val="24"/>
          <w:szCs w:val="24"/>
        </w:rPr>
        <w:t>本项目</w:t>
      </w:r>
      <w:r>
        <w:rPr>
          <w:rFonts w:hint="eastAsia" w:ascii="宋体" w:hAnsi="宋体" w:cs="宋体"/>
          <w:color w:val="auto"/>
          <w:sz w:val="24"/>
          <w:szCs w:val="24"/>
          <w:lang w:eastAsia="zh-CN"/>
        </w:rPr>
        <w:t>为</w:t>
      </w:r>
      <w:r>
        <w:rPr>
          <w:rFonts w:hint="eastAsia" w:ascii="宋体" w:hAnsi="宋体" w:cs="宋体"/>
          <w:color w:val="auto"/>
          <w:sz w:val="24"/>
          <w:szCs w:val="24"/>
        </w:rPr>
        <w:t>专门面向中小企业采购的项目</w:t>
      </w:r>
      <w:r>
        <w:rPr>
          <w:rFonts w:hint="eastAsia" w:ascii="宋体" w:hAnsi="宋体" w:cs="宋体"/>
          <w:sz w:val="24"/>
          <w:szCs w:val="24"/>
        </w:rPr>
        <w:t>，</w:t>
      </w:r>
      <w:r>
        <w:rPr>
          <w:rFonts w:hint="eastAsia" w:ascii="宋体" w:hAnsi="宋体" w:cs="宋体"/>
          <w:sz w:val="24"/>
          <w:szCs w:val="24"/>
          <w:lang w:eastAsia="zh-CN"/>
        </w:rPr>
        <w:t>采购</w:t>
      </w:r>
      <w:r>
        <w:rPr>
          <w:rFonts w:hint="eastAsia" w:ascii="宋体" w:hAnsi="宋体" w:cs="宋体"/>
          <w:sz w:val="24"/>
          <w:szCs w:val="24"/>
        </w:rPr>
        <w:t>属</w:t>
      </w:r>
      <w:r>
        <w:rPr>
          <w:rFonts w:hint="eastAsia" w:ascii="宋体" w:hAnsi="宋体" w:cs="宋体"/>
          <w:sz w:val="24"/>
          <w:szCs w:val="24"/>
          <w:lang w:eastAsia="zh-CN"/>
        </w:rPr>
        <w:t>性为</w:t>
      </w:r>
      <w:r>
        <w:rPr>
          <w:rFonts w:hint="eastAsia" w:ascii="宋体" w:hAnsi="宋体" w:cs="宋体"/>
          <w:b/>
          <w:bCs/>
          <w:sz w:val="24"/>
          <w:szCs w:val="24"/>
        </w:rPr>
        <w:t>服务类</w:t>
      </w:r>
      <w:r>
        <w:rPr>
          <w:rFonts w:hint="eastAsia" w:ascii="宋体" w:hAnsi="宋体" w:cs="宋体"/>
          <w:sz w:val="24"/>
          <w:szCs w:val="24"/>
        </w:rPr>
        <w:t>；</w:t>
      </w:r>
      <w:r>
        <w:rPr>
          <w:rFonts w:hint="eastAsia" w:ascii="宋体" w:hAnsi="宋体" w:cs="宋体"/>
          <w:sz w:val="24"/>
          <w:szCs w:val="24"/>
          <w:lang w:eastAsia="zh-CN"/>
        </w:rPr>
        <w:t>标的名称为</w:t>
      </w:r>
      <w:r>
        <w:rPr>
          <w:rFonts w:hint="eastAsia" w:ascii="宋体" w:hAnsi="宋体" w:cs="宋体"/>
          <w:b/>
          <w:bCs/>
          <w:sz w:val="24"/>
          <w:szCs w:val="24"/>
          <w:lang w:eastAsia="zh-CN"/>
        </w:rPr>
        <w:t>本项目名称</w:t>
      </w:r>
      <w:r>
        <w:rPr>
          <w:rFonts w:hint="eastAsia" w:ascii="宋体" w:hAnsi="宋体" w:cs="宋体"/>
          <w:sz w:val="24"/>
          <w:szCs w:val="24"/>
          <w:lang w:eastAsia="zh-CN"/>
        </w:rPr>
        <w:t>，标的</w:t>
      </w:r>
      <w:r>
        <w:rPr>
          <w:rFonts w:hint="eastAsia" w:ascii="宋体" w:hAnsi="宋体" w:cs="宋体"/>
          <w:sz w:val="24"/>
          <w:szCs w:val="24"/>
        </w:rPr>
        <w:t>所</w:t>
      </w:r>
      <w:r>
        <w:rPr>
          <w:rFonts w:hint="eastAsia" w:ascii="宋体" w:hAnsi="宋体" w:cs="宋体"/>
          <w:sz w:val="24"/>
          <w:szCs w:val="24"/>
          <w:lang w:eastAsia="zh-CN"/>
        </w:rPr>
        <w:t>对应的中小企业划分标准所</w:t>
      </w:r>
      <w:r>
        <w:rPr>
          <w:rFonts w:hint="eastAsia" w:ascii="宋体" w:hAnsi="宋体" w:cs="宋体"/>
          <w:sz w:val="24"/>
          <w:szCs w:val="24"/>
        </w:rPr>
        <w:t>属行业</w:t>
      </w:r>
      <w:r>
        <w:rPr>
          <w:rFonts w:hint="eastAsia" w:ascii="宋体" w:hAnsi="宋体" w:cs="宋体"/>
          <w:sz w:val="24"/>
          <w:szCs w:val="24"/>
          <w:lang w:eastAsia="zh-CN"/>
        </w:rPr>
        <w:t>为</w:t>
      </w:r>
      <w:r>
        <w:rPr>
          <w:rFonts w:hint="eastAsia" w:ascii="宋体" w:hAnsi="宋体" w:cs="宋体"/>
          <w:b/>
          <w:bCs/>
          <w:sz w:val="24"/>
          <w:szCs w:val="24"/>
          <w:lang w:val="en-US" w:eastAsia="zh-CN"/>
        </w:rPr>
        <w:t>其他未列明行业</w:t>
      </w:r>
      <w:r>
        <w:rPr>
          <w:rFonts w:hint="eastAsia" w:ascii="宋体" w:hAnsi="宋体" w:cs="宋体"/>
          <w:sz w:val="24"/>
          <w:szCs w:val="24"/>
        </w:rPr>
        <w:t>。</w:t>
      </w:r>
      <w:r>
        <w:rPr>
          <w:rFonts w:hint="eastAsia" w:ascii="宋体" w:hAnsi="宋体" w:cs="宋体"/>
          <w:sz w:val="24"/>
          <w:szCs w:val="24"/>
          <w:lang w:val="en-US" w:eastAsia="zh-CN"/>
        </w:rPr>
        <w:t>响应</w:t>
      </w:r>
      <w:r>
        <w:rPr>
          <w:rFonts w:hint="eastAsia" w:ascii="宋体" w:hAnsi="宋体" w:cs="宋体"/>
          <w:sz w:val="24"/>
          <w:szCs w:val="24"/>
          <w:lang w:eastAsia="zh-CN"/>
        </w:rPr>
        <w:t>服务商应</w:t>
      </w:r>
      <w:r>
        <w:rPr>
          <w:rFonts w:hint="eastAsia" w:ascii="宋体" w:hAnsi="宋体" w:cs="宋体"/>
          <w:sz w:val="24"/>
          <w:szCs w:val="24"/>
        </w:rPr>
        <w:t>符合《中小企业划型标准规定》（工信部联企业〔2011〕300 号）的</w:t>
      </w:r>
      <w:r>
        <w:rPr>
          <w:rFonts w:hint="eastAsia" w:ascii="宋体" w:hAnsi="宋体" w:cs="宋体"/>
          <w:sz w:val="24"/>
          <w:szCs w:val="24"/>
          <w:lang w:eastAsia="zh-CN"/>
        </w:rPr>
        <w:t>中小</w:t>
      </w:r>
      <w:r>
        <w:rPr>
          <w:rFonts w:hint="eastAsia" w:ascii="宋体" w:hAnsi="宋体" w:cs="宋体"/>
          <w:sz w:val="24"/>
          <w:szCs w:val="24"/>
        </w:rPr>
        <w:t>企业，</w:t>
      </w:r>
      <w:r>
        <w:rPr>
          <w:rFonts w:hint="eastAsia" w:ascii="宋体" w:hAnsi="宋体" w:cs="宋体"/>
          <w:sz w:val="24"/>
          <w:szCs w:val="24"/>
          <w:lang w:eastAsia="zh-CN"/>
        </w:rPr>
        <w:t>并</w:t>
      </w:r>
      <w:r>
        <w:rPr>
          <w:rFonts w:hint="eastAsia" w:ascii="宋体" w:hAnsi="宋体" w:cs="宋体"/>
          <w:sz w:val="24"/>
          <w:szCs w:val="24"/>
        </w:rPr>
        <w:t>提供《中小企业声明函》；</w:t>
      </w:r>
      <w:r>
        <w:rPr>
          <w:rFonts w:hint="eastAsia" w:ascii="宋体" w:hAnsi="宋体" w:cs="宋体"/>
          <w:sz w:val="24"/>
          <w:szCs w:val="24"/>
          <w:lang w:eastAsia="zh-CN"/>
        </w:rPr>
        <w:t>（</w:t>
      </w:r>
      <w:r>
        <w:rPr>
          <w:rFonts w:hint="eastAsia" w:asciiTheme="minorEastAsia" w:hAnsiTheme="minorEastAsia" w:eastAsiaTheme="minorEastAsia" w:cstheme="minorEastAsia"/>
          <w:sz w:val="24"/>
          <w:szCs w:val="24"/>
        </w:rPr>
        <w:t>监狱企业、残疾人企业</w:t>
      </w:r>
      <w:r>
        <w:rPr>
          <w:rFonts w:hint="eastAsia" w:asciiTheme="minorEastAsia" w:hAnsiTheme="minorEastAsia" w:eastAsiaTheme="minorEastAsia" w:cstheme="minorEastAsia"/>
          <w:sz w:val="24"/>
          <w:szCs w:val="24"/>
          <w:lang w:eastAsia="zh-CN"/>
        </w:rPr>
        <w:t>视同小、</w:t>
      </w:r>
      <w:r>
        <w:rPr>
          <w:rFonts w:hint="eastAsia" w:asciiTheme="minorEastAsia" w:hAnsiTheme="minorEastAsia" w:eastAsiaTheme="minorEastAsia" w:cstheme="minorEastAsia"/>
          <w:sz w:val="24"/>
          <w:szCs w:val="24"/>
          <w:lang w:val="en-US" w:eastAsia="zh-CN"/>
        </w:rPr>
        <w:t>微</w:t>
      </w:r>
      <w:r>
        <w:rPr>
          <w:rFonts w:hint="eastAsia" w:asciiTheme="minorEastAsia" w:hAnsiTheme="minorEastAsia" w:eastAsiaTheme="minorEastAsia" w:cstheme="minorEastAsia"/>
          <w:sz w:val="24"/>
          <w:szCs w:val="24"/>
          <w:lang w:eastAsia="zh-CN"/>
        </w:rPr>
        <w:t>企业</w:t>
      </w:r>
      <w:r>
        <w:rPr>
          <w:rFonts w:hint="eastAsia" w:ascii="宋体" w:hAnsi="宋体" w:cs="宋体"/>
          <w:sz w:val="24"/>
          <w:szCs w:val="24"/>
          <w:lang w:eastAsia="zh-CN"/>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（2）促进中小企业发展政策、监狱企业扶持政策、残疾人企业扶持政策、政府采</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购节约能源政策、政府采购环境保护政策等。具体规定详见磋商文件。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宋体" w:hAnsi="宋体"/>
          <w:sz w:val="24"/>
          <w:szCs w:val="24"/>
        </w:rPr>
        <w:t>（1）</w:t>
      </w:r>
      <w:r>
        <w:rPr>
          <w:rFonts w:hint="eastAsia" w:ascii="宋体" w:hAnsi="宋体"/>
          <w:sz w:val="24"/>
          <w:szCs w:val="24"/>
          <w:lang w:eastAsia="zh-CN"/>
        </w:rPr>
        <w:t>响应</w:t>
      </w:r>
      <w:r>
        <w:rPr>
          <w:rFonts w:hint="eastAsia"/>
          <w:sz w:val="24"/>
          <w:szCs w:val="24"/>
          <w:lang w:eastAsia="zh-CN"/>
        </w:rPr>
        <w:t>服务商</w:t>
      </w:r>
      <w:r>
        <w:rPr>
          <w:rFonts w:hint="eastAsia"/>
          <w:sz w:val="24"/>
          <w:szCs w:val="24"/>
        </w:rPr>
        <w:t>须提供法人身份证明或法人代表授权委托书及被授权人身份证扫描件</w:t>
      </w:r>
      <w:r>
        <w:rPr>
          <w:rFonts w:hint="eastAsia" w:asciiTheme="minorEastAsia" w:hAnsiTheme="minorEastAsia" w:eastAsiaTheme="minorEastAsia" w:cstheme="minorEastAsia"/>
          <w:sz w:val="24"/>
          <w:szCs w:val="24"/>
        </w:rPr>
        <w:t>加盖公章。【</w:t>
      </w:r>
      <w:r>
        <w:rPr>
          <w:rFonts w:hint="eastAsia" w:asciiTheme="minorEastAsia" w:hAnsiTheme="minorEastAsia" w:eastAsiaTheme="minorEastAsia" w:cstheme="minorEastAsia"/>
          <w:b/>
          <w:bCs/>
          <w:sz w:val="24"/>
          <w:szCs w:val="24"/>
        </w:rPr>
        <w:t>必须提供</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（2）响应服务商须提供旅游行政管理部门核发的《旅行社业务经营许可证》复印件或原件彩色扫描件加盖公章。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必须提供</w:t>
      </w:r>
      <w:r>
        <w:rPr>
          <w:rFonts w:hint="eastAsia" w:asciiTheme="minorEastAsia" w:hAnsiTheme="minorEastAsia" w:eastAsiaTheme="minorEastAsia" w:cstheme="minorEastAsia"/>
          <w:sz w:val="24"/>
          <w:szCs w:val="24"/>
        </w:rPr>
        <w:t>】</w:t>
      </w:r>
    </w:p>
    <w:p>
      <w:pPr>
        <w:spacing w:before="40" w:after="40" w:line="360" w:lineRule="auto"/>
        <w:outlineLvl w:val="1"/>
        <w:rPr>
          <w:rFonts w:ascii="宋体" w:hAnsi="宋体" w:cs="宋体"/>
          <w:b/>
          <w:bCs/>
          <w:sz w:val="28"/>
          <w:szCs w:val="28"/>
        </w:rPr>
      </w:pPr>
      <w:bookmarkStart w:id="19" w:name="_Toc12337"/>
      <w:bookmarkStart w:id="20" w:name="_Toc12740"/>
      <w:bookmarkStart w:id="21" w:name="_Toc2859"/>
      <w:bookmarkStart w:id="22" w:name="_Toc35393631"/>
      <w:bookmarkStart w:id="23" w:name="_Toc35393800"/>
      <w:r>
        <w:rPr>
          <w:rFonts w:hint="eastAsia" w:ascii="宋体" w:hAnsi="宋体" w:cs="宋体"/>
          <w:b/>
          <w:bCs/>
          <w:sz w:val="28"/>
          <w:szCs w:val="28"/>
        </w:rPr>
        <w:t>三、获取采购文件</w:t>
      </w:r>
      <w:bookmarkEnd w:id="17"/>
      <w:bookmarkEnd w:id="18"/>
      <w:bookmarkEnd w:id="19"/>
      <w:bookmarkEnd w:id="20"/>
      <w:bookmarkEnd w:id="21"/>
      <w:bookmarkEnd w:id="22"/>
      <w:bookmarkEnd w:id="23"/>
    </w:p>
    <w:p>
      <w:pPr>
        <w:spacing w:line="360" w:lineRule="auto"/>
        <w:ind w:firstLine="480" w:firstLineChars="200"/>
        <w:rPr>
          <w:rFonts w:hint="eastAsia" w:ascii="宋体" w:hAnsi="宋体" w:cs="宋体"/>
          <w:sz w:val="24"/>
          <w:szCs w:val="24"/>
        </w:rPr>
      </w:pPr>
      <w:r>
        <w:rPr>
          <w:rFonts w:hint="eastAsia" w:ascii="宋体" w:hAnsi="宋体" w:cs="宋体"/>
          <w:sz w:val="24"/>
          <w:szCs w:val="24"/>
        </w:rPr>
        <w:t>时间：</w:t>
      </w:r>
      <w:r>
        <w:rPr>
          <w:rFonts w:hint="eastAsia" w:ascii="宋体" w:hAnsi="宋体" w:cs="宋体"/>
          <w:color w:val="auto"/>
          <w:sz w:val="24"/>
          <w:szCs w:val="24"/>
        </w:rPr>
        <w:t>202</w:t>
      </w:r>
      <w:r>
        <w:rPr>
          <w:rFonts w:hint="eastAsia" w:ascii="宋体" w:hAnsi="宋体" w:cs="宋体"/>
          <w:color w:val="auto"/>
          <w:sz w:val="24"/>
          <w:szCs w:val="24"/>
          <w:lang w:val="en-US" w:eastAsia="zh-CN"/>
        </w:rPr>
        <w:t>4</w:t>
      </w:r>
      <w:r>
        <w:rPr>
          <w:rFonts w:hint="eastAsia" w:ascii="宋体" w:hAnsi="宋体" w:cs="宋体"/>
          <w:color w:val="auto"/>
          <w:sz w:val="24"/>
          <w:szCs w:val="24"/>
        </w:rPr>
        <w:t>年</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29</w:t>
      </w:r>
      <w:r>
        <w:rPr>
          <w:rFonts w:hint="eastAsia" w:ascii="宋体" w:hAnsi="宋体" w:cs="宋体"/>
          <w:color w:val="auto"/>
          <w:sz w:val="24"/>
          <w:szCs w:val="24"/>
        </w:rPr>
        <w:t>日至202</w:t>
      </w:r>
      <w:r>
        <w:rPr>
          <w:rFonts w:hint="eastAsia" w:ascii="宋体" w:hAnsi="宋体" w:cs="宋体"/>
          <w:color w:val="auto"/>
          <w:sz w:val="24"/>
          <w:szCs w:val="24"/>
          <w:lang w:val="en-US" w:eastAsia="zh-CN"/>
        </w:rPr>
        <w:t>4</w:t>
      </w:r>
      <w:r>
        <w:rPr>
          <w:rFonts w:hint="eastAsia" w:ascii="宋体" w:hAnsi="宋体" w:cs="宋体"/>
          <w:color w:val="auto"/>
          <w:sz w:val="24"/>
          <w:szCs w:val="24"/>
        </w:rPr>
        <w:t>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7</w:t>
      </w:r>
      <w:r>
        <w:rPr>
          <w:rFonts w:hint="eastAsia" w:ascii="宋体" w:hAnsi="宋体" w:cs="宋体"/>
          <w:color w:val="auto"/>
          <w:sz w:val="24"/>
          <w:szCs w:val="24"/>
        </w:rPr>
        <w:t>日</w:t>
      </w:r>
      <w:r>
        <w:rPr>
          <w:rFonts w:hint="eastAsia" w:ascii="宋体" w:hAnsi="宋体" w:cs="宋体"/>
          <w:sz w:val="24"/>
          <w:szCs w:val="24"/>
        </w:rPr>
        <w:t>（北京时间：上午8:30-11:30，下午2:30-5:30</w:t>
      </w:r>
      <w:r>
        <w:rPr>
          <w:rFonts w:hint="eastAsia" w:ascii="宋体" w:hAnsi="宋体" w:cs="宋体"/>
          <w:sz w:val="24"/>
          <w:szCs w:val="24"/>
          <w:lang w:val="en-US" w:eastAsia="zh-CN"/>
        </w:rPr>
        <w:t>节假日除外</w:t>
      </w:r>
      <w:r>
        <w:rPr>
          <w:rFonts w:hint="eastAsia" w:ascii="宋体" w:hAnsi="宋体" w:cs="宋体"/>
          <w:sz w:val="24"/>
          <w:szCs w:val="24"/>
        </w:rPr>
        <w:t>）</w:t>
      </w:r>
    </w:p>
    <w:p>
      <w:pPr>
        <w:spacing w:line="360" w:lineRule="auto"/>
        <w:ind w:firstLine="480" w:firstLineChars="200"/>
      </w:pPr>
      <w:r>
        <w:rPr>
          <w:rFonts w:hint="eastAsia" w:ascii="宋体" w:hAnsi="宋体" w:cs="宋体"/>
          <w:color w:val="000000"/>
          <w:sz w:val="24"/>
          <w:szCs w:val="24"/>
        </w:rPr>
        <w:t>方式：</w:t>
      </w:r>
      <w:r>
        <w:rPr>
          <w:rFonts w:hint="eastAsia" w:ascii="宋体" w:hAnsi="宋体" w:cs="宋体"/>
          <w:color w:val="000000"/>
          <w:sz w:val="24"/>
          <w:szCs w:val="24"/>
          <w:lang w:eastAsia="zh-CN"/>
        </w:rPr>
        <w:t>现场</w:t>
      </w:r>
      <w:r>
        <w:rPr>
          <w:rFonts w:hint="eastAsia" w:ascii="宋体" w:hAnsi="宋体" w:cs="宋体"/>
          <w:color w:val="000000"/>
          <w:sz w:val="24"/>
          <w:szCs w:val="24"/>
        </w:rPr>
        <w:t>报名</w:t>
      </w:r>
      <w:r>
        <w:rPr>
          <w:rFonts w:hint="eastAsia" w:ascii="宋体" w:hAnsi="宋体" w:cs="宋体"/>
          <w:color w:val="000000"/>
          <w:sz w:val="24"/>
          <w:szCs w:val="24"/>
          <w:lang w:eastAsia="zh-CN"/>
        </w:rPr>
        <w:t>免费</w:t>
      </w:r>
      <w:r>
        <w:rPr>
          <w:rFonts w:hint="eastAsia" w:ascii="宋体" w:hAnsi="宋体" w:cs="宋体"/>
          <w:color w:val="000000"/>
          <w:sz w:val="24"/>
          <w:szCs w:val="24"/>
        </w:rPr>
        <w:t>领取。</w:t>
      </w:r>
    </w:p>
    <w:p>
      <w:pPr>
        <w:spacing w:line="360" w:lineRule="auto"/>
        <w:ind w:firstLine="480" w:firstLineChars="200"/>
        <w:rPr>
          <w:rFonts w:ascii="宋体" w:hAnsi="宋体" w:cs="宋体"/>
          <w:sz w:val="24"/>
          <w:szCs w:val="24"/>
        </w:rPr>
      </w:pPr>
      <w:r>
        <w:rPr>
          <w:rFonts w:hint="eastAsia" w:ascii="宋体" w:hAnsi="宋体" w:cs="宋体"/>
          <w:sz w:val="24"/>
          <w:szCs w:val="24"/>
        </w:rPr>
        <w:t>获取地点：</w:t>
      </w:r>
      <w:r>
        <w:rPr>
          <w:rFonts w:hint="eastAsia" w:ascii="宋体" w:hAnsi="宋体"/>
          <w:bCs/>
          <w:sz w:val="24"/>
          <w:szCs w:val="24"/>
        </w:rPr>
        <w:t>吉安市吉州区跃进路与尚德路交叉口西北100米建安大厦16楼1607室</w:t>
      </w:r>
      <w:r>
        <w:rPr>
          <w:rFonts w:hint="eastAsia" w:ascii="宋体" w:hAnsi="宋体" w:cs="宋体"/>
          <w:bCs/>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有意向参与本项目的响应</w:t>
      </w:r>
      <w:r>
        <w:rPr>
          <w:rFonts w:hint="eastAsia" w:ascii="宋体" w:hAnsi="宋体" w:cs="宋体"/>
          <w:color w:val="000000"/>
          <w:sz w:val="24"/>
          <w:szCs w:val="24"/>
          <w:lang w:eastAsia="zh-CN"/>
        </w:rPr>
        <w:t>服务商</w:t>
      </w:r>
      <w:r>
        <w:rPr>
          <w:rFonts w:hint="eastAsia" w:ascii="宋体" w:hAnsi="宋体" w:cs="宋体"/>
          <w:color w:val="000000"/>
          <w:sz w:val="24"/>
          <w:szCs w:val="24"/>
        </w:rPr>
        <w:t>需</w:t>
      </w:r>
      <w:r>
        <w:rPr>
          <w:rFonts w:hint="eastAsia" w:ascii="宋体" w:hAnsi="宋体" w:cs="宋体"/>
          <w:color w:val="000000"/>
          <w:sz w:val="24"/>
          <w:szCs w:val="24"/>
          <w:lang w:eastAsia="zh-CN"/>
        </w:rPr>
        <w:t>携带</w:t>
      </w:r>
      <w:r>
        <w:rPr>
          <w:rFonts w:hint="eastAsia" w:ascii="宋体" w:hAnsi="宋体" w:cs="宋体"/>
          <w:color w:val="000000"/>
          <w:sz w:val="24"/>
          <w:szCs w:val="24"/>
        </w:rPr>
        <w:t>营业执照扫描件</w:t>
      </w:r>
      <w:r>
        <w:rPr>
          <w:rFonts w:hint="eastAsia" w:ascii="宋体" w:hAnsi="宋体"/>
          <w:color w:val="000000"/>
          <w:sz w:val="24"/>
          <w:szCs w:val="24"/>
        </w:rPr>
        <w:t>、</w:t>
      </w:r>
      <w:r>
        <w:rPr>
          <w:rFonts w:hint="eastAsia" w:ascii="宋体" w:hAnsi="宋体" w:cs="宋体"/>
          <w:color w:val="000000"/>
          <w:sz w:val="24"/>
          <w:szCs w:val="24"/>
        </w:rPr>
        <w:t>法定代表人身份证扫描件或法定代表人授权委托书扫描件及授权代表人身份证扫描件</w:t>
      </w:r>
      <w:r>
        <w:rPr>
          <w:rFonts w:hint="eastAsia" w:ascii="宋体" w:hAnsi="宋体"/>
          <w:sz w:val="24"/>
          <w:szCs w:val="24"/>
        </w:rPr>
        <w:t>、</w:t>
      </w:r>
      <w:r>
        <w:rPr>
          <w:rFonts w:hint="eastAsia" w:asciiTheme="minorEastAsia" w:hAnsiTheme="minorEastAsia" w:eastAsiaTheme="minorEastAsia" w:cstheme="minorEastAsia"/>
          <w:sz w:val="24"/>
          <w:szCs w:val="24"/>
          <w:lang w:val="en-US" w:eastAsia="zh-CN"/>
        </w:rPr>
        <w:t>《旅行社业务经营许可证》扫描件</w:t>
      </w:r>
      <w:r>
        <w:rPr>
          <w:rFonts w:hint="eastAsia" w:ascii="宋体" w:hAnsi="宋体" w:cs="宋体"/>
          <w:color w:val="000000"/>
          <w:sz w:val="24"/>
          <w:szCs w:val="24"/>
        </w:rPr>
        <w:t>等加盖公章</w:t>
      </w:r>
      <w:r>
        <w:rPr>
          <w:rFonts w:hint="eastAsia" w:ascii="宋体" w:hAnsi="宋体" w:cs="宋体"/>
          <w:color w:val="000000"/>
          <w:sz w:val="24"/>
          <w:szCs w:val="24"/>
          <w:lang w:eastAsia="zh-CN"/>
        </w:rPr>
        <w:t>的</w:t>
      </w:r>
      <w:r>
        <w:rPr>
          <w:rFonts w:hint="eastAsia" w:ascii="宋体" w:hAnsi="宋体" w:cs="宋体"/>
          <w:color w:val="000000"/>
          <w:sz w:val="24"/>
          <w:szCs w:val="24"/>
        </w:rPr>
        <w:t>资料</w:t>
      </w:r>
      <w:r>
        <w:rPr>
          <w:rFonts w:hint="eastAsia" w:ascii="宋体" w:hAnsi="宋体" w:cs="宋体"/>
          <w:color w:val="000000"/>
          <w:sz w:val="24"/>
          <w:szCs w:val="24"/>
          <w:lang w:eastAsia="zh-CN"/>
        </w:rPr>
        <w:t>至文件获取获取地点</w:t>
      </w:r>
      <w:r>
        <w:rPr>
          <w:rFonts w:hint="eastAsia" w:ascii="宋体" w:hAnsi="宋体" w:cs="宋体"/>
          <w:color w:val="000000"/>
          <w:sz w:val="24"/>
          <w:szCs w:val="24"/>
        </w:rPr>
        <w:t>，</w:t>
      </w:r>
      <w:r>
        <w:rPr>
          <w:rFonts w:hint="eastAsia" w:asciiTheme="minorEastAsia" w:hAnsiTheme="minorEastAsia" w:eastAsiaTheme="minorEastAsia" w:cstheme="minorEastAsia"/>
          <w:sz w:val="24"/>
          <w:szCs w:val="24"/>
          <w:lang w:val="en-US" w:eastAsia="zh-CN"/>
        </w:rPr>
        <w:t>完整</w:t>
      </w:r>
      <w:r>
        <w:rPr>
          <w:rFonts w:hint="eastAsia" w:ascii="宋体" w:hAnsi="宋体" w:cs="宋体"/>
          <w:color w:val="000000"/>
          <w:sz w:val="24"/>
          <w:szCs w:val="24"/>
        </w:rPr>
        <w:t>填写磋商文件领取登记表</w:t>
      </w:r>
      <w:r>
        <w:rPr>
          <w:rFonts w:hint="eastAsia" w:ascii="宋体" w:hAnsi="宋体" w:cs="宋体"/>
          <w:color w:val="000000"/>
          <w:sz w:val="24"/>
          <w:szCs w:val="24"/>
          <w:lang w:val="en-US" w:eastAsia="zh-CN"/>
        </w:rPr>
        <w:t>后</w:t>
      </w:r>
      <w:r>
        <w:rPr>
          <w:rFonts w:hint="eastAsia" w:ascii="宋体" w:hAnsi="宋体" w:cs="宋体"/>
          <w:color w:val="000000"/>
          <w:sz w:val="24"/>
          <w:szCs w:val="24"/>
        </w:rPr>
        <w:t>免费获取磋商文件。</w:t>
      </w:r>
    </w:p>
    <w:p>
      <w:pPr>
        <w:spacing w:before="40" w:after="40" w:line="360" w:lineRule="auto"/>
        <w:outlineLvl w:val="1"/>
        <w:rPr>
          <w:rFonts w:ascii="宋体" w:hAnsi="宋体" w:cs="宋体"/>
          <w:b/>
          <w:bCs/>
          <w:sz w:val="30"/>
          <w:szCs w:val="30"/>
        </w:rPr>
      </w:pPr>
      <w:bookmarkStart w:id="24" w:name="_Toc28359092"/>
      <w:bookmarkStart w:id="25" w:name="_Toc35393801"/>
      <w:bookmarkStart w:id="26" w:name="_Toc28359015"/>
      <w:bookmarkStart w:id="27" w:name="_Toc22609"/>
      <w:bookmarkStart w:id="28" w:name="_Toc23761"/>
      <w:bookmarkStart w:id="29" w:name="_Toc35393632"/>
      <w:bookmarkStart w:id="30" w:name="_Toc30388"/>
      <w:r>
        <w:rPr>
          <w:rFonts w:hint="eastAsia" w:ascii="宋体" w:hAnsi="宋体" w:cs="宋体"/>
          <w:b/>
          <w:bCs/>
          <w:sz w:val="30"/>
          <w:szCs w:val="30"/>
        </w:rPr>
        <w:t>四、响应文件提交</w:t>
      </w:r>
      <w:bookmarkEnd w:id="24"/>
      <w:bookmarkEnd w:id="25"/>
      <w:bookmarkEnd w:id="26"/>
      <w:bookmarkEnd w:id="27"/>
      <w:bookmarkEnd w:id="28"/>
      <w:bookmarkEnd w:id="29"/>
      <w:bookmarkEnd w:id="30"/>
    </w:p>
    <w:p>
      <w:pPr>
        <w:spacing w:line="360" w:lineRule="auto"/>
        <w:ind w:firstLine="480" w:firstLineChars="200"/>
        <w:rPr>
          <w:rFonts w:ascii="宋体" w:hAnsi="宋体" w:cs="宋体"/>
          <w:sz w:val="24"/>
          <w:szCs w:val="24"/>
        </w:rPr>
      </w:pPr>
      <w:r>
        <w:rPr>
          <w:rFonts w:hint="eastAsia" w:ascii="宋体" w:hAnsi="宋体" w:cs="宋体"/>
          <w:sz w:val="24"/>
          <w:szCs w:val="24"/>
        </w:rPr>
        <w:t>截止时间：</w:t>
      </w:r>
      <w:r>
        <w:rPr>
          <w:rFonts w:hint="eastAsia" w:ascii="宋体" w:hAnsi="宋体" w:cs="宋体"/>
          <w:color w:val="auto"/>
          <w:sz w:val="24"/>
          <w:szCs w:val="24"/>
        </w:rPr>
        <w:t>2024年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8</w:t>
      </w:r>
      <w:r>
        <w:rPr>
          <w:rFonts w:hint="eastAsia" w:ascii="宋体" w:hAnsi="宋体" w:cs="宋体"/>
          <w:color w:val="auto"/>
          <w:sz w:val="24"/>
          <w:szCs w:val="24"/>
        </w:rPr>
        <w:t>日</w:t>
      </w:r>
      <w:r>
        <w:rPr>
          <w:rFonts w:hint="eastAsia" w:ascii="宋体" w:hAnsi="宋体" w:cs="宋体"/>
          <w:color w:val="auto"/>
          <w:sz w:val="24"/>
          <w:szCs w:val="24"/>
          <w:lang w:val="en-US" w:eastAsia="zh-CN"/>
        </w:rPr>
        <w:t>15</w:t>
      </w:r>
      <w:r>
        <w:rPr>
          <w:rFonts w:hint="eastAsia" w:ascii="宋体" w:hAnsi="宋体" w:cs="宋体"/>
          <w:color w:val="auto"/>
          <w:sz w:val="24"/>
          <w:szCs w:val="24"/>
        </w:rPr>
        <w:t>点</w:t>
      </w:r>
      <w:r>
        <w:rPr>
          <w:rFonts w:hint="eastAsia" w:ascii="宋体" w:hAnsi="宋体" w:cs="宋体"/>
          <w:color w:val="auto"/>
          <w:sz w:val="24"/>
          <w:szCs w:val="24"/>
          <w:lang w:val="en-US" w:eastAsia="zh-CN"/>
        </w:rPr>
        <w:t>00</w:t>
      </w:r>
      <w:r>
        <w:rPr>
          <w:rFonts w:hint="eastAsia" w:ascii="宋体" w:hAnsi="宋体" w:cs="宋体"/>
          <w:color w:val="auto"/>
          <w:sz w:val="24"/>
          <w:szCs w:val="24"/>
        </w:rPr>
        <w:t>分</w:t>
      </w:r>
      <w:r>
        <w:rPr>
          <w:rFonts w:hint="eastAsia" w:ascii="宋体" w:hAnsi="宋体" w:cs="宋体"/>
          <w:sz w:val="24"/>
          <w:szCs w:val="24"/>
        </w:rPr>
        <w:t>（北京时间）</w:t>
      </w:r>
    </w:p>
    <w:p>
      <w:pPr>
        <w:spacing w:line="360" w:lineRule="auto"/>
        <w:ind w:firstLine="480" w:firstLineChars="200"/>
        <w:rPr>
          <w:rFonts w:ascii="宋体" w:hAnsi="宋体" w:cs="宋体"/>
          <w:sz w:val="24"/>
          <w:szCs w:val="24"/>
        </w:rPr>
      </w:pPr>
      <w:r>
        <w:rPr>
          <w:rFonts w:hint="eastAsia" w:ascii="宋体" w:hAnsi="宋体" w:cs="宋体"/>
          <w:sz w:val="24"/>
          <w:szCs w:val="24"/>
        </w:rPr>
        <w:t>地点：</w:t>
      </w:r>
      <w:r>
        <w:rPr>
          <w:rFonts w:hint="eastAsia" w:ascii="宋体" w:hAnsi="宋体"/>
          <w:bCs/>
          <w:sz w:val="24"/>
          <w:szCs w:val="24"/>
        </w:rPr>
        <w:t>吉安市吉州区跃进路与尚德路交叉口西北100米建安大厦16楼1607室</w:t>
      </w:r>
      <w:r>
        <w:rPr>
          <w:rFonts w:hint="eastAsia" w:ascii="宋体" w:hAnsi="宋体" w:cs="宋体"/>
          <w:bCs/>
          <w:sz w:val="24"/>
          <w:szCs w:val="24"/>
        </w:rPr>
        <w:t>。</w:t>
      </w:r>
    </w:p>
    <w:p>
      <w:pPr>
        <w:spacing w:before="40" w:after="40" w:line="360" w:lineRule="auto"/>
        <w:outlineLvl w:val="1"/>
        <w:rPr>
          <w:rFonts w:ascii="宋体" w:hAnsi="宋体" w:cs="宋体"/>
          <w:b/>
          <w:bCs/>
          <w:sz w:val="28"/>
          <w:szCs w:val="28"/>
        </w:rPr>
      </w:pPr>
      <w:bookmarkStart w:id="31" w:name="_Toc35393802"/>
      <w:bookmarkStart w:id="32" w:name="_Toc35393633"/>
      <w:bookmarkStart w:id="33" w:name="_Toc12714"/>
      <w:bookmarkStart w:id="34" w:name="_Toc28359016"/>
      <w:bookmarkStart w:id="35" w:name="_Toc28359093"/>
      <w:bookmarkStart w:id="36" w:name="_Toc13577"/>
      <w:bookmarkStart w:id="37" w:name="_Toc21397"/>
      <w:r>
        <w:rPr>
          <w:rFonts w:hint="eastAsia" w:ascii="宋体" w:hAnsi="宋体" w:cs="宋体"/>
          <w:b/>
          <w:bCs/>
          <w:sz w:val="28"/>
          <w:szCs w:val="28"/>
        </w:rPr>
        <w:t>五、开启</w:t>
      </w:r>
      <w:bookmarkEnd w:id="31"/>
      <w:bookmarkEnd w:id="32"/>
      <w:bookmarkEnd w:id="33"/>
      <w:bookmarkEnd w:id="34"/>
      <w:bookmarkEnd w:id="35"/>
      <w:bookmarkEnd w:id="36"/>
      <w:bookmarkEnd w:id="37"/>
    </w:p>
    <w:p>
      <w:pPr>
        <w:spacing w:line="360" w:lineRule="auto"/>
        <w:ind w:firstLine="480" w:firstLineChars="200"/>
        <w:rPr>
          <w:rFonts w:ascii="宋体" w:hAnsi="宋体" w:cs="宋体"/>
          <w:sz w:val="24"/>
          <w:szCs w:val="24"/>
        </w:rPr>
      </w:pPr>
      <w:r>
        <w:rPr>
          <w:rFonts w:hint="eastAsia" w:ascii="宋体" w:hAnsi="宋体" w:cs="宋体"/>
          <w:sz w:val="24"/>
          <w:szCs w:val="24"/>
        </w:rPr>
        <w:t>时间：2024年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8</w:t>
      </w:r>
      <w:r>
        <w:rPr>
          <w:rFonts w:hint="eastAsia" w:ascii="宋体" w:hAnsi="宋体" w:cs="宋体"/>
          <w:sz w:val="24"/>
          <w:szCs w:val="24"/>
        </w:rPr>
        <w:t>日</w:t>
      </w:r>
      <w:r>
        <w:rPr>
          <w:rFonts w:hint="eastAsia" w:ascii="宋体" w:hAnsi="宋体" w:cs="宋体"/>
          <w:sz w:val="24"/>
          <w:szCs w:val="24"/>
          <w:lang w:val="en-US" w:eastAsia="zh-CN"/>
        </w:rPr>
        <w:t>15</w:t>
      </w:r>
      <w:r>
        <w:rPr>
          <w:rFonts w:hint="eastAsia" w:ascii="宋体" w:hAnsi="宋体" w:cs="宋体"/>
          <w:sz w:val="24"/>
          <w:szCs w:val="24"/>
        </w:rPr>
        <w:t>点</w:t>
      </w:r>
      <w:r>
        <w:rPr>
          <w:rFonts w:hint="eastAsia" w:ascii="宋体" w:hAnsi="宋体" w:cs="宋体"/>
          <w:sz w:val="24"/>
          <w:szCs w:val="24"/>
          <w:lang w:val="en-US" w:eastAsia="zh-CN"/>
        </w:rPr>
        <w:t>00</w:t>
      </w:r>
      <w:r>
        <w:rPr>
          <w:rFonts w:hint="eastAsia" w:ascii="宋体" w:hAnsi="宋体" w:cs="宋体"/>
          <w:sz w:val="24"/>
          <w:szCs w:val="24"/>
        </w:rPr>
        <w:t>分（北京时间）</w:t>
      </w:r>
    </w:p>
    <w:p>
      <w:pPr>
        <w:spacing w:line="360" w:lineRule="auto"/>
        <w:ind w:firstLine="480" w:firstLineChars="200"/>
        <w:rPr>
          <w:rFonts w:ascii="宋体" w:hAnsi="宋体" w:cs="宋体"/>
          <w:sz w:val="24"/>
          <w:szCs w:val="24"/>
        </w:rPr>
      </w:pPr>
      <w:r>
        <w:rPr>
          <w:rFonts w:hint="eastAsia" w:ascii="宋体" w:hAnsi="宋体" w:cs="宋体"/>
          <w:sz w:val="24"/>
          <w:szCs w:val="24"/>
        </w:rPr>
        <w:t>地点：</w:t>
      </w:r>
      <w:r>
        <w:rPr>
          <w:rFonts w:hint="eastAsia" w:ascii="宋体" w:hAnsi="宋体"/>
          <w:bCs/>
          <w:sz w:val="24"/>
          <w:szCs w:val="24"/>
        </w:rPr>
        <w:t>吉安市吉州区跃进路与尚德路交叉口西北100米建安大厦16楼1607室</w:t>
      </w:r>
      <w:r>
        <w:rPr>
          <w:rFonts w:hint="eastAsia" w:ascii="宋体" w:hAnsi="宋体" w:cs="宋体"/>
          <w:bCs/>
          <w:sz w:val="24"/>
          <w:szCs w:val="24"/>
        </w:rPr>
        <w:t>。</w:t>
      </w:r>
    </w:p>
    <w:p>
      <w:pPr>
        <w:spacing w:before="40" w:after="40" w:line="360" w:lineRule="auto"/>
        <w:outlineLvl w:val="1"/>
        <w:rPr>
          <w:rFonts w:ascii="宋体" w:hAnsi="宋体" w:cs="宋体"/>
          <w:b/>
          <w:bCs/>
          <w:sz w:val="28"/>
          <w:szCs w:val="28"/>
        </w:rPr>
      </w:pPr>
      <w:bookmarkStart w:id="38" w:name="_Toc35393803"/>
      <w:bookmarkStart w:id="39" w:name="_Toc28359017"/>
      <w:bookmarkStart w:id="40" w:name="_Toc22128"/>
      <w:bookmarkStart w:id="41" w:name="_Toc35393634"/>
      <w:bookmarkStart w:id="42" w:name="_Toc20559"/>
      <w:bookmarkStart w:id="43" w:name="_Toc23952"/>
      <w:bookmarkStart w:id="44" w:name="_Toc28359094"/>
      <w:r>
        <w:rPr>
          <w:rFonts w:hint="eastAsia" w:ascii="宋体" w:hAnsi="宋体" w:cs="宋体"/>
          <w:b/>
          <w:bCs/>
          <w:sz w:val="28"/>
          <w:szCs w:val="28"/>
        </w:rPr>
        <w:t>六、公告发布及期限</w:t>
      </w:r>
      <w:bookmarkEnd w:id="38"/>
      <w:bookmarkEnd w:id="39"/>
      <w:bookmarkEnd w:id="40"/>
      <w:bookmarkEnd w:id="41"/>
      <w:bookmarkEnd w:id="42"/>
      <w:bookmarkEnd w:id="43"/>
      <w:bookmarkEnd w:id="44"/>
    </w:p>
    <w:p>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发布</w:t>
      </w:r>
      <w:r>
        <w:rPr>
          <w:rFonts w:hint="eastAsia" w:ascii="宋体" w:hAnsi="宋体"/>
          <w:sz w:val="24"/>
          <w:szCs w:val="24"/>
        </w:rPr>
        <w:t>地址：</w:t>
      </w:r>
      <w:r>
        <w:rPr>
          <w:rFonts w:hint="eastAsia" w:ascii="宋体" w:hAnsi="宋体"/>
          <w:sz w:val="24"/>
          <w:szCs w:val="24"/>
          <w:lang w:val="en-US" w:eastAsia="zh-CN"/>
        </w:rPr>
        <w:t>中国政府采购网</w:t>
      </w:r>
      <w:r>
        <w:rPr>
          <w:rFonts w:hint="eastAsia" w:ascii="宋体" w:hAnsi="宋体"/>
          <w:sz w:val="24"/>
          <w:szCs w:val="24"/>
        </w:rPr>
        <w:t>（http://www.ccgp.gov.cn/）</w:t>
      </w:r>
      <w:r>
        <w:rPr>
          <w:rFonts w:hint="eastAsia" w:ascii="宋体" w:hAnsi="宋体"/>
          <w:sz w:val="24"/>
          <w:szCs w:val="24"/>
          <w:lang w:eastAsia="zh-CN"/>
        </w:rPr>
        <w:t>、</w:t>
      </w:r>
      <w:r>
        <w:rPr>
          <w:rFonts w:hint="eastAsia" w:ascii="宋体" w:hAnsi="宋体"/>
          <w:sz w:val="24"/>
          <w:szCs w:val="24"/>
          <w:lang w:val="en-US" w:eastAsia="zh-CN"/>
        </w:rPr>
        <w:t>吉安市中心人民医院官网（http://www.jazxrmyy.com/）</w:t>
      </w:r>
    </w:p>
    <w:p>
      <w:pPr>
        <w:spacing w:line="360" w:lineRule="auto"/>
        <w:ind w:firstLine="480" w:firstLineChars="200"/>
        <w:rPr>
          <w:rFonts w:ascii="宋体" w:hAnsi="宋体" w:cs="宋体"/>
          <w:sz w:val="24"/>
          <w:szCs w:val="24"/>
        </w:rPr>
      </w:pPr>
      <w:r>
        <w:rPr>
          <w:rFonts w:hint="eastAsia" w:ascii="宋体" w:hAnsi="宋体" w:cs="宋体"/>
          <w:sz w:val="24"/>
          <w:szCs w:val="24"/>
        </w:rPr>
        <w:t>公告期限：自本公告发布之日起3个工作日。</w:t>
      </w:r>
      <w:bookmarkStart w:id="65" w:name="_GoBack"/>
      <w:bookmarkEnd w:id="65"/>
    </w:p>
    <w:p>
      <w:pPr>
        <w:spacing w:line="360" w:lineRule="auto"/>
        <w:outlineLvl w:val="1"/>
        <w:rPr>
          <w:rFonts w:ascii="宋体" w:hAnsi="宋体" w:cs="宋体"/>
          <w:b/>
          <w:bCs/>
          <w:sz w:val="24"/>
          <w:szCs w:val="24"/>
        </w:rPr>
      </w:pPr>
      <w:bookmarkStart w:id="45" w:name="_Toc29249"/>
      <w:bookmarkStart w:id="46" w:name="_Toc28359095"/>
      <w:bookmarkStart w:id="47" w:name="_Toc19448"/>
      <w:bookmarkStart w:id="48" w:name="_Toc28359018"/>
      <w:bookmarkStart w:id="49" w:name="_Toc35393636"/>
      <w:bookmarkStart w:id="50" w:name="_Toc35393805"/>
      <w:bookmarkStart w:id="51" w:name="_Toc13653"/>
      <w:r>
        <w:rPr>
          <w:rFonts w:hint="eastAsia" w:ascii="宋体" w:hAnsi="宋体" w:cs="宋体"/>
          <w:b/>
          <w:bCs/>
          <w:sz w:val="28"/>
          <w:szCs w:val="28"/>
        </w:rPr>
        <w:t>七、</w:t>
      </w:r>
      <w:r>
        <w:rPr>
          <w:rFonts w:hint="eastAsia" w:ascii="宋体" w:hAnsi="宋体" w:cs="宋体"/>
          <w:b/>
          <w:bCs/>
          <w:sz w:val="24"/>
          <w:szCs w:val="24"/>
        </w:rPr>
        <w:t>其他补充事宜</w:t>
      </w:r>
      <w:bookmarkEnd w:id="45"/>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cs="宋体"/>
          <w:sz w:val="24"/>
          <w:szCs w:val="24"/>
        </w:rPr>
        <w:t>采购代理服务费（不含税）：由</w:t>
      </w:r>
      <w:r>
        <w:rPr>
          <w:rFonts w:hint="eastAsia" w:ascii="宋体" w:hAnsi="宋体" w:cs="宋体"/>
          <w:sz w:val="24"/>
          <w:szCs w:val="24"/>
          <w:lang w:eastAsia="zh-CN"/>
        </w:rPr>
        <w:t>成交服务商</w:t>
      </w:r>
      <w:r>
        <w:rPr>
          <w:rFonts w:hint="eastAsia" w:ascii="宋体" w:hAnsi="宋体" w:cs="宋体"/>
          <w:sz w:val="24"/>
          <w:szCs w:val="24"/>
        </w:rPr>
        <w:t>支付</w:t>
      </w:r>
      <w:r>
        <w:rPr>
          <w:rFonts w:hint="eastAsia" w:ascii="宋体" w:hAnsi="宋体" w:cs="宋体"/>
          <w:sz w:val="24"/>
          <w:szCs w:val="24"/>
          <w:lang w:eastAsia="zh-CN"/>
        </w:rPr>
        <w:t>，</w:t>
      </w:r>
      <w:r>
        <w:rPr>
          <w:rFonts w:hint="eastAsia" w:ascii="宋体" w:hAnsi="宋体" w:cs="宋体"/>
          <w:sz w:val="24"/>
          <w:szCs w:val="24"/>
        </w:rPr>
        <w:t>收费标准参照“赣招协字（2021）07号”文收取</w:t>
      </w:r>
      <w:r>
        <w:rPr>
          <w:rFonts w:hint="eastAsia" w:ascii="宋体" w:hAnsi="宋体" w:cs="宋体"/>
          <w:sz w:val="24"/>
          <w:szCs w:val="24"/>
          <w:lang w:eastAsia="zh-CN"/>
        </w:rPr>
        <w:t>。成交服务商</w:t>
      </w:r>
      <w:r>
        <w:rPr>
          <w:rFonts w:hint="eastAsia" w:ascii="宋体" w:hAnsi="宋体" w:cs="宋体"/>
          <w:sz w:val="24"/>
          <w:szCs w:val="24"/>
        </w:rPr>
        <w:t>在领取成交通知书时一次性向采购代理机构支付代理服务</w:t>
      </w:r>
      <w:r>
        <w:rPr>
          <w:rFonts w:hint="eastAsia" w:ascii="宋体" w:hAnsi="宋体" w:cs="宋体"/>
          <w:sz w:val="24"/>
          <w:szCs w:val="24"/>
          <w:lang w:val="zh-CN"/>
        </w:rPr>
        <w:t>费。</w:t>
      </w:r>
    </w:p>
    <w:p>
      <w:pPr>
        <w:spacing w:before="40" w:after="40" w:line="360" w:lineRule="auto"/>
        <w:outlineLvl w:val="1"/>
        <w:rPr>
          <w:rFonts w:ascii="宋体" w:hAnsi="宋体" w:cs="宋体"/>
          <w:b/>
          <w:bCs/>
          <w:sz w:val="28"/>
          <w:szCs w:val="28"/>
        </w:rPr>
      </w:pPr>
      <w:bookmarkStart w:id="52" w:name="_Toc22778"/>
      <w:r>
        <w:rPr>
          <w:rFonts w:hint="eastAsia" w:ascii="宋体" w:hAnsi="宋体" w:eastAsia="宋体" w:cs="宋体"/>
          <w:b/>
          <w:bCs/>
          <w:sz w:val="28"/>
          <w:szCs w:val="28"/>
        </w:rPr>
        <w:t>八、凡对本次采购提出询问，请按以下方式联系。</w:t>
      </w:r>
      <w:bookmarkEnd w:id="46"/>
      <w:bookmarkEnd w:id="47"/>
      <w:bookmarkEnd w:id="48"/>
      <w:bookmarkEnd w:id="49"/>
      <w:bookmarkEnd w:id="50"/>
      <w:bookmarkEnd w:id="51"/>
      <w:bookmarkEnd w:id="52"/>
    </w:p>
    <w:p>
      <w:pPr>
        <w:spacing w:before="40" w:after="40" w:line="360" w:lineRule="auto"/>
        <w:ind w:firstLine="440" w:firstLineChars="200"/>
        <w:rPr>
          <w:rFonts w:ascii="宋体" w:hAnsi="宋体" w:cs="宋体"/>
          <w:szCs w:val="24"/>
        </w:rPr>
      </w:pPr>
      <w:bookmarkStart w:id="53" w:name="_Toc14032"/>
      <w:bookmarkStart w:id="54" w:name="_Toc28359019"/>
      <w:bookmarkStart w:id="55" w:name="_Toc7852"/>
      <w:bookmarkStart w:id="56" w:name="_Toc35393637"/>
      <w:bookmarkStart w:id="57" w:name="_Toc35393806"/>
      <w:bookmarkStart w:id="58" w:name="_Toc28359096"/>
      <w:r>
        <w:rPr>
          <w:rFonts w:hint="eastAsia" w:ascii="宋体" w:hAnsi="宋体" w:cs="宋体"/>
          <w:szCs w:val="24"/>
        </w:rPr>
        <w:t>1.采购人信息</w:t>
      </w:r>
      <w:bookmarkEnd w:id="53"/>
      <w:bookmarkEnd w:id="54"/>
      <w:bookmarkEnd w:id="55"/>
      <w:bookmarkEnd w:id="56"/>
      <w:bookmarkEnd w:id="57"/>
      <w:bookmarkEnd w:id="58"/>
    </w:p>
    <w:p>
      <w:pPr>
        <w:spacing w:line="360" w:lineRule="auto"/>
        <w:ind w:firstLine="480" w:firstLineChars="200"/>
      </w:pPr>
      <w:bookmarkStart w:id="59" w:name="_Toc28359097"/>
      <w:bookmarkStart w:id="60" w:name="_Toc35393638"/>
      <w:bookmarkStart w:id="61" w:name="_Toc28359020"/>
      <w:bookmarkStart w:id="62" w:name="_Toc35393807"/>
      <w:bookmarkStart w:id="63" w:name="_Toc26459"/>
      <w:bookmarkStart w:id="64" w:name="_Toc20841"/>
      <w:r>
        <w:rPr>
          <w:rFonts w:hint="eastAsia" w:ascii="宋体" w:hAnsi="宋体" w:cs="宋体"/>
          <w:sz w:val="24"/>
          <w:szCs w:val="24"/>
        </w:rPr>
        <w:t>名    称：</w:t>
      </w:r>
      <w:r>
        <w:rPr>
          <w:rFonts w:hint="eastAsia" w:ascii="宋体" w:hAnsi="宋体" w:cs="宋体"/>
          <w:sz w:val="24"/>
          <w:szCs w:val="24"/>
          <w:lang w:val="en-US" w:eastAsia="zh-CN"/>
        </w:rPr>
        <w:t>吉安市中心人民医院(上海市东方医院吉安医院）</w:t>
      </w:r>
    </w:p>
    <w:p>
      <w:pPr>
        <w:spacing w:line="360" w:lineRule="auto"/>
        <w:ind w:firstLine="480" w:firstLineChars="200"/>
        <w:rPr>
          <w:rFonts w:hint="eastAsia" w:ascii="宋体" w:hAnsi="宋体" w:eastAsia="宋体"/>
          <w:sz w:val="24"/>
          <w:szCs w:val="24"/>
          <w:lang w:eastAsia="zh-CN"/>
        </w:rPr>
      </w:pPr>
      <w:r>
        <w:rPr>
          <w:rFonts w:hint="eastAsia" w:ascii="宋体" w:hAnsi="宋体" w:cs="宋体"/>
          <w:sz w:val="24"/>
          <w:szCs w:val="24"/>
        </w:rPr>
        <w:t>地    址：吉州区井冈山大道106号</w:t>
      </w:r>
    </w:p>
    <w:p>
      <w:pPr>
        <w:spacing w:line="360" w:lineRule="auto"/>
        <w:ind w:firstLine="480" w:firstLineChars="200"/>
        <w:rPr>
          <w:rFonts w:hint="eastAsia" w:ascii="宋体" w:hAnsi="宋体"/>
          <w:bCs/>
          <w:sz w:val="24"/>
          <w:lang w:val="en-US" w:eastAsia="zh-CN"/>
        </w:rPr>
      </w:pPr>
      <w:r>
        <w:rPr>
          <w:rFonts w:hint="eastAsia" w:ascii="宋体" w:hAnsi="宋体" w:cs="宋体"/>
          <w:sz w:val="24"/>
          <w:szCs w:val="24"/>
        </w:rPr>
        <w:t>联</w:t>
      </w:r>
      <w:r>
        <w:rPr>
          <w:rFonts w:hint="eastAsia" w:ascii="宋体" w:hAnsi="宋体" w:cs="宋体"/>
          <w:sz w:val="24"/>
          <w:szCs w:val="24"/>
          <w:lang w:val="en-US" w:eastAsia="zh-CN"/>
        </w:rPr>
        <w:t xml:space="preserve"> </w:t>
      </w:r>
      <w:r>
        <w:rPr>
          <w:rFonts w:hint="eastAsia" w:ascii="宋体" w:hAnsi="宋体" w:cs="宋体"/>
          <w:sz w:val="24"/>
          <w:szCs w:val="24"/>
        </w:rPr>
        <w:t>系</w:t>
      </w:r>
      <w:r>
        <w:rPr>
          <w:rFonts w:hint="eastAsia" w:ascii="宋体" w:hAnsi="宋体" w:cs="宋体"/>
          <w:sz w:val="24"/>
          <w:szCs w:val="24"/>
          <w:lang w:val="en-US" w:eastAsia="zh-CN"/>
        </w:rPr>
        <w:t xml:space="preserve"> </w:t>
      </w:r>
      <w:r>
        <w:rPr>
          <w:rFonts w:hint="eastAsia" w:ascii="宋体" w:hAnsi="宋体" w:cs="宋体"/>
          <w:sz w:val="24"/>
          <w:szCs w:val="24"/>
        </w:rPr>
        <w:t>人：</w:t>
      </w:r>
      <w:r>
        <w:rPr>
          <w:rFonts w:hint="eastAsia" w:ascii="宋体" w:hAnsi="宋体" w:cs="宋体"/>
          <w:sz w:val="24"/>
          <w:szCs w:val="24"/>
          <w:lang w:val="en-US" w:eastAsia="zh-CN"/>
        </w:rPr>
        <w:t>李</w:t>
      </w:r>
      <w:r>
        <w:rPr>
          <w:rFonts w:hint="eastAsia" w:ascii="宋体" w:hAnsi="宋体" w:cs="宋体"/>
          <w:sz w:val="24"/>
          <w:szCs w:val="24"/>
          <w:lang w:eastAsia="zh-CN"/>
        </w:rPr>
        <w:t>先生</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cs="宋体"/>
          <w:sz w:val="24"/>
          <w:szCs w:val="24"/>
        </w:rPr>
        <w:t>联系方式：19907961991</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2.采购代理机构信息</w:t>
      </w:r>
      <w:bookmarkEnd w:id="59"/>
      <w:bookmarkEnd w:id="60"/>
      <w:bookmarkEnd w:id="61"/>
      <w:bookmarkEnd w:id="62"/>
      <w:bookmarkEnd w:id="63"/>
      <w:bookmarkEnd w:id="64"/>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名    称：江西天平招标代理有限公司</w:t>
      </w:r>
    </w:p>
    <w:p>
      <w:pPr>
        <w:spacing w:line="360" w:lineRule="auto"/>
        <w:ind w:firstLine="480" w:firstLineChars="200"/>
        <w:rPr>
          <w:rFonts w:ascii="宋体" w:hAnsi="宋体" w:cs="宋体"/>
          <w:bCs/>
          <w:sz w:val="24"/>
          <w:szCs w:val="24"/>
        </w:rPr>
      </w:pPr>
      <w:r>
        <w:rPr>
          <w:rFonts w:hint="eastAsia" w:ascii="宋体" w:hAnsi="宋体" w:cs="Times New Roman"/>
          <w:sz w:val="24"/>
          <w:szCs w:val="24"/>
        </w:rPr>
        <w:t>地　　址：</w:t>
      </w:r>
      <w:r>
        <w:rPr>
          <w:rFonts w:hint="eastAsia" w:ascii="宋体" w:hAnsi="宋体"/>
          <w:bCs/>
          <w:sz w:val="24"/>
          <w:szCs w:val="24"/>
        </w:rPr>
        <w:t>吉安市吉州区跃进路与尚德路交叉口西北100米建安大厦16楼1607室</w:t>
      </w:r>
      <w:r>
        <w:rPr>
          <w:rFonts w:hint="eastAsia" w:ascii="宋体" w:hAnsi="宋体" w:cs="宋体"/>
          <w:bCs/>
          <w:sz w:val="24"/>
          <w:szCs w:val="24"/>
        </w:rPr>
        <w:t>。</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 xml:space="preserve">联系人：郑女士          </w:t>
      </w:r>
    </w:p>
    <w:p>
      <w:pPr>
        <w:spacing w:line="360" w:lineRule="auto"/>
        <w:ind w:firstLine="480" w:firstLineChars="200"/>
        <w:rPr>
          <w:rFonts w:ascii="宋体" w:hAnsi="宋体" w:cs="宋体"/>
          <w:sz w:val="24"/>
          <w:szCs w:val="24"/>
        </w:rPr>
      </w:pPr>
      <w:r>
        <w:rPr>
          <w:rFonts w:hint="eastAsia" w:ascii="宋体" w:hAnsi="宋体" w:cs="Times New Roman"/>
          <w:sz w:val="24"/>
          <w:szCs w:val="24"/>
        </w:rPr>
        <w:t>联系方式：</w:t>
      </w:r>
      <w:r>
        <w:rPr>
          <w:rFonts w:hint="eastAsia" w:ascii="宋体" w:hAnsi="宋体" w:cs="宋体"/>
          <w:bCs/>
          <w:sz w:val="24"/>
          <w:szCs w:val="24"/>
        </w:rPr>
        <w:t xml:space="preserve"> </w:t>
      </w:r>
      <w:r>
        <w:rPr>
          <w:rFonts w:hint="eastAsia" w:ascii="宋体" w:hAnsi="宋体" w:cs="Times New Roman"/>
          <w:sz w:val="24"/>
          <w:szCs w:val="24"/>
        </w:rPr>
        <w:t>18079678050</w:t>
      </w:r>
    </w:p>
    <w:p>
      <w:pPr>
        <w:ind w:firstLine="480" w:firstLineChars="200"/>
        <w:rPr>
          <w:rStyle w:val="10"/>
          <w:rFonts w:hint="eastAsia" w:ascii="宋体" w:hAnsi="宋体" w:cs="宋体"/>
          <w:sz w:val="24"/>
          <w:szCs w:val="24"/>
        </w:rPr>
      </w:pPr>
      <w:r>
        <w:rPr>
          <w:rFonts w:hint="eastAsia" w:ascii="宋体" w:hAnsi="宋体" w:cs="宋体"/>
          <w:sz w:val="24"/>
          <w:szCs w:val="24"/>
        </w:rPr>
        <w:t>电子邮箱：</w:t>
      </w:r>
      <w:r>
        <w:fldChar w:fldCharType="begin"/>
      </w:r>
      <w:r>
        <w:instrText xml:space="preserve"> HYPERLINK "mailto:jxtpzbdl123@163.com" </w:instrText>
      </w:r>
      <w:r>
        <w:fldChar w:fldCharType="separate"/>
      </w:r>
      <w:r>
        <w:rPr>
          <w:rFonts w:hint="eastAsia" w:ascii="宋体" w:hAnsi="宋体" w:cs="宋体"/>
          <w:sz w:val="24"/>
          <w:szCs w:val="24"/>
        </w:rPr>
        <w:t>jxtp4578</w:t>
      </w:r>
      <w:r>
        <w:rPr>
          <w:rStyle w:val="10"/>
          <w:rFonts w:hint="eastAsia" w:ascii="宋体" w:hAnsi="宋体" w:cs="宋体"/>
          <w:sz w:val="24"/>
          <w:szCs w:val="24"/>
        </w:rPr>
        <w:t>@163.com</w:t>
      </w:r>
      <w:r>
        <w:rPr>
          <w:rStyle w:val="10"/>
          <w:rFonts w:hint="eastAsia" w:ascii="宋体" w:hAnsi="宋体" w:cs="宋体"/>
          <w:sz w:val="24"/>
          <w:szCs w:val="24"/>
        </w:rPr>
        <w:fldChar w:fldCharType="end"/>
      </w:r>
    </w:p>
    <w:p>
      <w:pPr>
        <w:pStyle w:val="2"/>
        <w:rPr>
          <w:rStyle w:val="10"/>
          <w:rFonts w:hint="eastAsia" w:ascii="宋体" w:hAnsi="宋体" w:cs="宋体"/>
          <w:sz w:val="24"/>
          <w:szCs w:val="24"/>
        </w:rPr>
      </w:pPr>
    </w:p>
    <w:p>
      <w:pPr>
        <w:pStyle w:val="3"/>
        <w:rPr>
          <w:rStyle w:val="10"/>
          <w:rFonts w:hint="eastAsia" w:ascii="宋体" w:hAnsi="宋体" w:cs="宋体"/>
          <w:sz w:val="24"/>
          <w:szCs w:val="24"/>
        </w:rPr>
      </w:pPr>
    </w:p>
    <w:p>
      <w:pPr>
        <w:rPr>
          <w:rStyle w:val="10"/>
          <w:rFonts w:hint="eastAsia" w:ascii="宋体" w:hAnsi="宋体" w:cs="宋体"/>
          <w:sz w:val="24"/>
          <w:szCs w:val="24"/>
        </w:rPr>
      </w:pPr>
    </w:p>
    <w:p>
      <w:pPr>
        <w:pStyle w:val="2"/>
        <w:rPr>
          <w:rStyle w:val="10"/>
          <w:rFonts w:hint="eastAsia" w:ascii="宋体" w:hAnsi="宋体" w:cs="宋体"/>
          <w:sz w:val="24"/>
          <w:szCs w:val="24"/>
        </w:rPr>
      </w:pPr>
    </w:p>
    <w:p>
      <w:pPr>
        <w:spacing w:line="360" w:lineRule="auto"/>
        <w:ind w:firstLine="480" w:firstLineChars="200"/>
        <w:jc w:val="right"/>
        <w:rPr>
          <w:rFonts w:hint="eastAsia" w:ascii="宋体" w:hAnsi="宋体" w:cs="宋体"/>
          <w:sz w:val="24"/>
          <w:szCs w:val="24"/>
          <w:lang w:val="en-US" w:eastAsia="zh-CN"/>
        </w:rPr>
      </w:pPr>
      <w:r>
        <w:rPr>
          <w:rFonts w:hint="eastAsia" w:ascii="宋体" w:hAnsi="宋体" w:cs="宋体"/>
          <w:sz w:val="24"/>
          <w:szCs w:val="24"/>
          <w:lang w:val="en-US" w:eastAsia="zh-CN"/>
        </w:rPr>
        <w:t>江西天平招标代理有限公司</w:t>
      </w:r>
    </w:p>
    <w:p>
      <w:pPr>
        <w:spacing w:line="360" w:lineRule="auto"/>
        <w:ind w:firstLine="480" w:firstLineChars="200"/>
        <w:rPr>
          <w:rFonts w:hint="default"/>
          <w:lang w:val="en-US" w:eastAsia="zh-CN"/>
        </w:rPr>
      </w:pPr>
      <w:r>
        <w:rPr>
          <w:rFonts w:hint="eastAsia" w:ascii="宋体" w:hAnsi="宋体" w:cs="宋体"/>
          <w:sz w:val="24"/>
          <w:szCs w:val="24"/>
          <w:lang w:val="en-US" w:eastAsia="zh-CN"/>
        </w:rPr>
        <w:t xml:space="preserve">                                                   2024年3月28日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OGRhOGE1YWQyOGQwY2JkNTZkNGU2YjhkNDVkMTkifQ=="/>
  </w:docVars>
  <w:rsids>
    <w:rsidRoot w:val="00000000"/>
    <w:rsid w:val="03084CFA"/>
    <w:rsid w:val="04DC287B"/>
    <w:rsid w:val="06AB431A"/>
    <w:rsid w:val="089F5B20"/>
    <w:rsid w:val="0CAE6912"/>
    <w:rsid w:val="110E5BD1"/>
    <w:rsid w:val="121216F1"/>
    <w:rsid w:val="15BF393E"/>
    <w:rsid w:val="170830C2"/>
    <w:rsid w:val="1D320E99"/>
    <w:rsid w:val="23F9778A"/>
    <w:rsid w:val="28942A08"/>
    <w:rsid w:val="2A383867"/>
    <w:rsid w:val="2A4B359A"/>
    <w:rsid w:val="2F8530AA"/>
    <w:rsid w:val="30E3452C"/>
    <w:rsid w:val="3B194FEF"/>
    <w:rsid w:val="3D9A2417"/>
    <w:rsid w:val="3DFD3D93"/>
    <w:rsid w:val="3F512FA9"/>
    <w:rsid w:val="44F468B0"/>
    <w:rsid w:val="467567D3"/>
    <w:rsid w:val="4E7B3B9E"/>
    <w:rsid w:val="53DD2C05"/>
    <w:rsid w:val="55807CEC"/>
    <w:rsid w:val="5980650D"/>
    <w:rsid w:val="5BC22E0D"/>
    <w:rsid w:val="649B069F"/>
    <w:rsid w:val="65F938CF"/>
    <w:rsid w:val="66B617C0"/>
    <w:rsid w:val="69E228CC"/>
    <w:rsid w:val="71CF7BDA"/>
    <w:rsid w:val="71E511AB"/>
    <w:rsid w:val="7B42141C"/>
    <w:rsid w:val="7C60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黑体"/>
      <w:kern w:val="0"/>
      <w:sz w:val="22"/>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rPr>
      <w:rFonts w:ascii="Times New Roman" w:hAnsi="Times New Roman"/>
    </w:rPr>
  </w:style>
  <w:style w:type="paragraph" w:customStyle="1" w:styleId="3">
    <w:name w:val="Default"/>
    <w:next w:val="1"/>
    <w:autoRedefine/>
    <w:qFormat/>
    <w:uiPriority w:val="0"/>
    <w:pPr>
      <w:widowControl w:val="0"/>
      <w:autoSpaceDE w:val="0"/>
      <w:autoSpaceDN w:val="0"/>
      <w:adjustRightInd w:val="0"/>
    </w:pPr>
    <w:rPr>
      <w:rFonts w:ascii="华文细黑" w:hAnsi="华文细黑" w:eastAsia="宋体" w:cs="Times New Roman"/>
      <w:color w:val="000000"/>
      <w:kern w:val="0"/>
      <w:sz w:val="21"/>
      <w:szCs w:val="22"/>
      <w:lang w:val="en-US" w:eastAsia="zh-CN" w:bidi="ar-SA"/>
    </w:rPr>
  </w:style>
  <w:style w:type="paragraph" w:styleId="4">
    <w:name w:val="Body Text Indent"/>
    <w:basedOn w:val="1"/>
    <w:next w:val="5"/>
    <w:autoRedefine/>
    <w:qFormat/>
    <w:uiPriority w:val="0"/>
    <w:pPr>
      <w:autoSpaceDE w:val="0"/>
      <w:autoSpaceDN w:val="0"/>
      <w:adjustRightInd w:val="0"/>
      <w:spacing w:line="360" w:lineRule="auto"/>
      <w:ind w:firstLine="480"/>
    </w:pPr>
    <w:rPr>
      <w:rFonts w:ascii="宋体"/>
      <w:sz w:val="24"/>
    </w:rPr>
  </w:style>
  <w:style w:type="paragraph" w:styleId="5">
    <w:name w:val="envelope return"/>
    <w:basedOn w:val="1"/>
    <w:qFormat/>
    <w:uiPriority w:val="0"/>
    <w:pPr>
      <w:snapToGrid w:val="0"/>
    </w:pPr>
    <w:rPr>
      <w:rFonts w:ascii="Arial" w:hAnsi="Arial"/>
    </w:rPr>
  </w:style>
  <w:style w:type="paragraph" w:styleId="6">
    <w:name w:val="Plain Text"/>
    <w:basedOn w:val="1"/>
    <w:next w:val="7"/>
    <w:autoRedefine/>
    <w:qFormat/>
    <w:uiPriority w:val="0"/>
    <w:pPr>
      <w:jc w:val="both"/>
    </w:pPr>
    <w:rPr>
      <w:rFonts w:ascii="宋体" w:hAnsi="Courier New"/>
      <w:kern w:val="2"/>
      <w:sz w:val="21"/>
      <w:szCs w:val="21"/>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autoRedefine/>
    <w:qFormat/>
    <w:uiPriority w:val="0"/>
    <w:rPr>
      <w:color w:val="333333"/>
      <w:u w:val="none"/>
    </w:rPr>
  </w:style>
  <w:style w:type="character" w:customStyle="1" w:styleId="11">
    <w:name w:val="NormalCharacter"/>
    <w:autoRedefine/>
    <w:qFormat/>
    <w:uiPriority w:val="0"/>
    <w:rPr>
      <w:kern w:val="2"/>
      <w:sz w:val="21"/>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2024-03-28T08:28:00Z</dcterms:created>
  <dc:creator>Administrator</dc:creator>
  <cp:lastModifiedBy>流年</cp:lastModifiedBy>
  <dcterms:modified xsi:type="dcterms:W3CDTF">2024-03-28T08:51:33Z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330F8DD720A84CEEA4D6DBECD5D18B2C_13</vt:lpwstr>
  </property>
</Properties>
</file>