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吉安市中心人民医院</w:t>
      </w:r>
      <w:r w:rsidR="00D34F2E">
        <w:rPr>
          <w:rFonts w:ascii="黑体" w:eastAsia="黑体" w:hAnsi="黑体" w:cs="黑体" w:hint="eastAsia"/>
          <w:sz w:val="36"/>
          <w:szCs w:val="36"/>
        </w:rPr>
        <w:t>一体化底座、俯卧板</w:t>
      </w:r>
      <w:r>
        <w:rPr>
          <w:rFonts w:ascii="黑体" w:eastAsia="黑体" w:hAnsi="黑体" w:cs="黑体" w:hint="eastAsia"/>
          <w:sz w:val="36"/>
          <w:szCs w:val="36"/>
        </w:rPr>
        <w:t>询价公告</w:t>
      </w:r>
    </w:p>
    <w:p w:rsidR="00947A4F" w:rsidRDefault="00F109C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我院拟对</w:t>
      </w:r>
      <w:r w:rsidR="00D34F2E">
        <w:rPr>
          <w:rFonts w:ascii="黑体" w:eastAsia="黑体" w:hAnsi="黑体" w:cs="黑体" w:hint="eastAsia"/>
          <w:sz w:val="28"/>
          <w:szCs w:val="28"/>
        </w:rPr>
        <w:t>放疗中心部分辅助配件</w:t>
      </w:r>
      <w:r>
        <w:rPr>
          <w:rFonts w:ascii="黑体" w:eastAsia="黑体" w:hAnsi="黑体" w:cs="黑体" w:hint="eastAsia"/>
          <w:sz w:val="28"/>
          <w:szCs w:val="28"/>
        </w:rPr>
        <w:t>进行现场询价，欢迎具备相关资质的单位前来报名。现将有关事宜公告如下：</w:t>
      </w:r>
    </w:p>
    <w:p w:rsidR="00947A4F" w:rsidRDefault="00F109C1">
      <w:pPr>
        <w:numPr>
          <w:ilvl w:val="0"/>
          <w:numId w:val="1"/>
        </w:num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设备名称</w:t>
      </w:r>
      <w:r w:rsidR="00A9235F">
        <w:rPr>
          <w:rFonts w:ascii="黑体" w:eastAsia="黑体" w:hAnsi="黑体" w:cs="黑体" w:hint="eastAsia"/>
          <w:sz w:val="28"/>
          <w:szCs w:val="36"/>
        </w:rPr>
        <w:t>、数量及参数</w:t>
      </w:r>
      <w:r>
        <w:rPr>
          <w:rFonts w:ascii="黑体" w:eastAsia="黑体" w:hAnsi="黑体" w:cs="黑体" w:hint="eastAsia"/>
          <w:sz w:val="28"/>
          <w:szCs w:val="36"/>
        </w:rPr>
        <w:t>：</w:t>
      </w:r>
    </w:p>
    <w:p w:rsidR="00947A4F" w:rsidRDefault="00F109C1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1、</w:t>
      </w:r>
      <w:r w:rsidR="00D34F2E" w:rsidRPr="00734C41">
        <w:rPr>
          <w:rFonts w:ascii="仿宋_GB2312" w:eastAsia="仿宋_GB2312" w:hAnsi="黑体" w:cs="黑体" w:hint="eastAsia"/>
          <w:sz w:val="28"/>
          <w:szCs w:val="36"/>
        </w:rPr>
        <w:t>碳纤维一体化底座</w:t>
      </w:r>
      <w:r w:rsidRPr="00734C41">
        <w:rPr>
          <w:rFonts w:ascii="仿宋_GB2312" w:eastAsia="仿宋_GB2312" w:hAnsi="黑体" w:cs="黑体" w:hint="eastAsia"/>
          <w:sz w:val="28"/>
          <w:szCs w:val="36"/>
        </w:rPr>
        <w:t>；</w:t>
      </w:r>
      <w:r w:rsidR="008A0E5A" w:rsidRPr="00734C41">
        <w:rPr>
          <w:rFonts w:ascii="仿宋_GB2312" w:eastAsia="仿宋_GB2312" w:hAnsi="黑体" w:cs="黑体" w:hint="eastAsia"/>
          <w:sz w:val="28"/>
          <w:szCs w:val="36"/>
        </w:rPr>
        <w:t xml:space="preserve"> </w:t>
      </w:r>
      <w:r w:rsidR="008A0E5A" w:rsidRPr="00734C41">
        <w:rPr>
          <w:rFonts w:ascii="仿宋_GB2312" w:eastAsia="仿宋_GB2312" w:hAnsi="黑体" w:cs="黑体"/>
          <w:sz w:val="28"/>
          <w:szCs w:val="36"/>
        </w:rPr>
        <w:t xml:space="preserve">       </w:t>
      </w:r>
      <w:r w:rsidR="000F041C" w:rsidRPr="00734C41">
        <w:rPr>
          <w:rFonts w:ascii="仿宋_GB2312" w:eastAsia="仿宋_GB2312" w:hAnsi="黑体" w:cs="黑体"/>
          <w:sz w:val="28"/>
          <w:szCs w:val="36"/>
        </w:rPr>
        <w:t xml:space="preserve">            </w:t>
      </w:r>
      <w:r w:rsidR="005F6AF1">
        <w:rPr>
          <w:rFonts w:ascii="仿宋_GB2312" w:eastAsia="仿宋_GB2312" w:hAnsi="黑体" w:cs="黑体"/>
          <w:sz w:val="28"/>
          <w:szCs w:val="36"/>
        </w:rPr>
        <w:t xml:space="preserve"> </w:t>
      </w:r>
      <w:bookmarkStart w:id="0" w:name="_GoBack"/>
      <w:bookmarkEnd w:id="0"/>
      <w:r w:rsidRPr="00734C41">
        <w:rPr>
          <w:rFonts w:ascii="仿宋_GB2312" w:eastAsia="仿宋_GB2312" w:hAnsi="黑体" w:cs="黑体" w:hint="eastAsia"/>
          <w:sz w:val="28"/>
          <w:szCs w:val="36"/>
        </w:rPr>
        <w:t>数量：1</w:t>
      </w:r>
    </w:p>
    <w:p w:rsidR="003332A0" w:rsidRDefault="003332A0" w:rsidP="003332A0">
      <w:pPr>
        <w:pStyle w:val="a0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参数：</w:t>
      </w:r>
    </w:p>
    <w:tbl>
      <w:tblPr>
        <w:tblW w:w="8000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79"/>
        <w:gridCol w:w="6239"/>
      </w:tblGrid>
      <w:tr w:rsidR="00734C41" w:rsidTr="00734C41">
        <w:trPr>
          <w:trHeight w:val="442"/>
        </w:trPr>
        <w:tc>
          <w:tcPr>
            <w:tcW w:w="882" w:type="dxa"/>
            <w:vMerge w:val="restart"/>
          </w:tcPr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34C41" w:rsidRDefault="00734C41" w:rsidP="00D34F2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碳纤维一体化底座</w:t>
            </w: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长：125cm、肩部宽：61cm、体部宽：58cm 、厚:2cm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可用于头部、头颈肩部、颈胸部、体部、腹部固定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底板为全碳素纤维材料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底板头颈部设有成人及儿童固定头部、头颈肩的热塑膜适配定位孔2组</w:t>
            </w:r>
          </w:p>
        </w:tc>
      </w:tr>
      <w:tr w:rsidR="00734C41" w:rsidTr="00734C41">
        <w:trPr>
          <w:trHeight w:val="570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有十字标记线，边缘有刻度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一体化底座可以采用颈胸膜固定，满足食管全段的体位固定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*1</w:t>
            </w:r>
            <w:r>
              <w:rPr>
                <w:rFonts w:ascii="宋体" w:hAnsi="宋体" w:cs="宋体" w:hint="eastAsia"/>
                <w:bCs/>
                <w:szCs w:val="21"/>
              </w:rPr>
              <w:t>.7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底板体部有上下移动2个，内外移动4个挡位的膜片定位孔；用于不同体型的体部固定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1.8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底板头部有2组孔位可附加把手，用于颈胸及体、腹部固定时，充分保障照射视野及肩部放置的舒适性与重复摆位精确固定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*1</w:t>
            </w:r>
            <w:r>
              <w:rPr>
                <w:rFonts w:ascii="宋体" w:hAnsi="宋体" w:cs="宋体" w:hint="eastAsia"/>
                <w:bCs/>
                <w:szCs w:val="21"/>
              </w:rPr>
              <w:t>.9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体部扣膜滑轨采用下沉式设计，避免患者背部顶到滑轨，改善放疗舒适性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1.10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底板可附加真空袋；也可适配塑形垫解决颈部虚位，达到头颈部高精度定位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1.11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可以通过适配条将底座锁定在床板上，防止底板移动，提高摆位效率和精度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1.12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无加固部分射线透过率8MV≥98.8%，6MV≥98%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1.13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达到国际标准，通过了 CFDA、FDA、CE认证</w:t>
            </w:r>
          </w:p>
        </w:tc>
      </w:tr>
      <w:tr w:rsidR="00734C41" w:rsidTr="00734C41">
        <w:trPr>
          <w:trHeight w:val="442"/>
        </w:trPr>
        <w:tc>
          <w:tcPr>
            <w:tcW w:w="882" w:type="dxa"/>
            <w:vMerge/>
          </w:tcPr>
          <w:p w:rsidR="00734C41" w:rsidRDefault="00734C4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734C41" w:rsidRDefault="00734C4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1.14</w:t>
            </w:r>
          </w:p>
        </w:tc>
        <w:tc>
          <w:tcPr>
            <w:tcW w:w="6239" w:type="dxa"/>
            <w:vAlign w:val="center"/>
          </w:tcPr>
          <w:p w:rsidR="00734C41" w:rsidRDefault="00734C41" w:rsidP="006D192D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适配科室现有耗材</w:t>
            </w:r>
          </w:p>
        </w:tc>
      </w:tr>
    </w:tbl>
    <w:p w:rsidR="00D34F2E" w:rsidRPr="00D34F2E" w:rsidRDefault="00D34F2E" w:rsidP="00D34F2E">
      <w:pPr>
        <w:rPr>
          <w:rFonts w:hint="eastAsia"/>
        </w:rPr>
      </w:pPr>
    </w:p>
    <w:p w:rsidR="00D34F2E" w:rsidRDefault="00D34F2E" w:rsidP="00005B07">
      <w:pPr>
        <w:pStyle w:val="a0"/>
        <w:rPr>
          <w:rFonts w:ascii="仿宋_GB2312" w:eastAsia="仿宋_GB2312" w:hAnsi="黑体" w:cs="黑体"/>
          <w:sz w:val="28"/>
          <w:szCs w:val="36"/>
        </w:rPr>
      </w:pPr>
    </w:p>
    <w:p w:rsidR="00D34F2E" w:rsidRDefault="00D34F2E" w:rsidP="00005B07">
      <w:pPr>
        <w:pStyle w:val="a0"/>
        <w:rPr>
          <w:rFonts w:ascii="仿宋_GB2312" w:eastAsia="仿宋_GB2312" w:hAnsi="黑体" w:cs="黑体"/>
          <w:sz w:val="28"/>
          <w:szCs w:val="36"/>
        </w:rPr>
      </w:pPr>
      <w:r>
        <w:rPr>
          <w:rFonts w:ascii="仿宋_GB2312" w:eastAsia="仿宋_GB2312" w:hAnsi="黑体" w:cs="黑体" w:hint="eastAsia"/>
          <w:sz w:val="28"/>
          <w:szCs w:val="36"/>
        </w:rPr>
        <w:lastRenderedPageBreak/>
        <w:t>2、</w:t>
      </w:r>
      <w:r w:rsidR="00626351" w:rsidRPr="00626351">
        <w:rPr>
          <w:rFonts w:ascii="仿宋_GB2312" w:eastAsia="仿宋_GB2312" w:hAnsi="黑体" w:cs="黑体" w:hint="eastAsia"/>
          <w:sz w:val="28"/>
          <w:szCs w:val="36"/>
        </w:rPr>
        <w:t>手臂上举支撑垫</w:t>
      </w:r>
      <w:r w:rsidR="00734C41">
        <w:rPr>
          <w:rFonts w:ascii="仿宋_GB2312" w:eastAsia="仿宋_GB2312" w:hAnsi="黑体" w:cs="黑体" w:hint="eastAsia"/>
          <w:sz w:val="28"/>
          <w:szCs w:val="36"/>
        </w:rPr>
        <w:t xml:space="preserve"> </w:t>
      </w:r>
      <w:r w:rsidR="00734C41">
        <w:rPr>
          <w:rFonts w:ascii="仿宋_GB2312" w:eastAsia="仿宋_GB2312" w:hAnsi="黑体" w:cs="黑体"/>
          <w:sz w:val="28"/>
          <w:szCs w:val="36"/>
        </w:rPr>
        <w:t xml:space="preserve">                              </w:t>
      </w:r>
      <w:r w:rsidR="00734C41">
        <w:rPr>
          <w:rFonts w:ascii="仿宋_GB2312" w:eastAsia="仿宋_GB2312" w:hAnsi="黑体" w:cs="黑体" w:hint="eastAsia"/>
          <w:sz w:val="28"/>
          <w:szCs w:val="36"/>
        </w:rPr>
        <w:t>数量：1</w:t>
      </w:r>
    </w:p>
    <w:p w:rsidR="00005B07" w:rsidRDefault="00005B07" w:rsidP="00005B07">
      <w:pPr>
        <w:pStyle w:val="a0"/>
        <w:rPr>
          <w:rFonts w:ascii="仿宋_GB2312" w:eastAsia="仿宋_GB2312" w:hAnsi="黑体" w:cs="黑体"/>
          <w:sz w:val="28"/>
          <w:szCs w:val="36"/>
        </w:rPr>
      </w:pPr>
      <w:r w:rsidRPr="00A9235F">
        <w:rPr>
          <w:rFonts w:ascii="仿宋_GB2312" w:eastAsia="仿宋_GB2312" w:hAnsi="黑体" w:cs="黑体" w:hint="eastAsia"/>
          <w:sz w:val="28"/>
          <w:szCs w:val="36"/>
        </w:rPr>
        <w:t>参数：</w:t>
      </w:r>
    </w:p>
    <w:tbl>
      <w:tblPr>
        <w:tblW w:w="8000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79"/>
        <w:gridCol w:w="6239"/>
      </w:tblGrid>
      <w:tr w:rsidR="00626351" w:rsidTr="006D192D">
        <w:trPr>
          <w:trHeight w:val="442"/>
        </w:trPr>
        <w:tc>
          <w:tcPr>
            <w:tcW w:w="778" w:type="dxa"/>
            <w:vMerge w:val="restart"/>
          </w:tcPr>
          <w:p w:rsidR="00626351" w:rsidRDefault="00626351" w:rsidP="006D192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26351" w:rsidRDefault="00626351" w:rsidP="006D192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26351" w:rsidRDefault="00626351" w:rsidP="006D192D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26351" w:rsidRDefault="00626351" w:rsidP="00626351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手臂上举支撑垫</w:t>
            </w: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1.1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用于胸腹部放疗体位固定手臂支撑定位，适配</w:t>
            </w:r>
            <w:r>
              <w:rPr>
                <w:rFonts w:hint="eastAsia"/>
              </w:rPr>
              <w:t>R609</w:t>
            </w:r>
            <w:r>
              <w:rPr>
                <w:rFonts w:hint="eastAsia"/>
              </w:rPr>
              <w:t>系列一体化底座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1.2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主要材质：</w:t>
            </w:r>
            <w:r>
              <w:rPr>
                <w:rFonts w:hint="eastAsia"/>
              </w:rPr>
              <w:t>EVA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1.3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尺寸：长×宽×高</w:t>
            </w:r>
            <w:r>
              <w:rPr>
                <w:rFonts w:hint="eastAsia"/>
              </w:rPr>
              <w:t>=48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16cm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1.4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角度：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°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1.5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</w:pPr>
            <w:r>
              <w:rPr>
                <w:rFonts w:hint="eastAsia"/>
              </w:rPr>
              <w:t>头脚方向三挡把手定位孔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1.6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</w:pPr>
            <w:r>
              <w:rPr>
                <w:rFonts w:hint="eastAsia"/>
              </w:rPr>
              <w:t>可通过适配条固定到床板上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1.7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适配科室现有耗材</w:t>
            </w:r>
          </w:p>
        </w:tc>
      </w:tr>
    </w:tbl>
    <w:p w:rsidR="000A0228" w:rsidRDefault="00626351" w:rsidP="000A0228">
      <w:pPr>
        <w:pStyle w:val="a0"/>
        <w:rPr>
          <w:rFonts w:ascii="仿宋_GB2312" w:eastAsia="仿宋_GB2312" w:hAnsi="黑体" w:cs="黑体"/>
          <w:sz w:val="28"/>
          <w:szCs w:val="36"/>
        </w:rPr>
      </w:pPr>
      <w:r w:rsidRPr="00626351">
        <w:rPr>
          <w:rFonts w:ascii="仿宋_GB2312" w:eastAsia="仿宋_GB2312" w:hAnsi="黑体" w:cs="黑体" w:hint="eastAsia"/>
          <w:sz w:val="28"/>
          <w:szCs w:val="36"/>
        </w:rPr>
        <w:t>3</w:t>
      </w:r>
      <w:r w:rsidRPr="00626351">
        <w:rPr>
          <w:rFonts w:ascii="仿宋_GB2312" w:eastAsia="仿宋_GB2312" w:hAnsi="黑体" w:cs="黑体"/>
          <w:sz w:val="28"/>
          <w:szCs w:val="36"/>
        </w:rPr>
        <w:t>.</w:t>
      </w:r>
      <w:r w:rsidRPr="00626351">
        <w:rPr>
          <w:rFonts w:ascii="仿宋_GB2312" w:eastAsia="仿宋_GB2312" w:hAnsi="黑体" w:cs="黑体" w:hint="eastAsia"/>
          <w:sz w:val="28"/>
          <w:szCs w:val="36"/>
        </w:rPr>
        <w:t xml:space="preserve"> </w:t>
      </w:r>
      <w:r w:rsidRPr="00626351">
        <w:rPr>
          <w:rFonts w:ascii="仿宋_GB2312" w:eastAsia="仿宋_GB2312" w:hAnsi="黑体" w:cs="黑体" w:hint="eastAsia"/>
          <w:sz w:val="28"/>
          <w:szCs w:val="36"/>
        </w:rPr>
        <w:t>俯卧位盆腔底座</w:t>
      </w:r>
      <w:r w:rsidR="00734C41">
        <w:rPr>
          <w:rFonts w:ascii="仿宋_GB2312" w:eastAsia="仿宋_GB2312" w:hAnsi="黑体" w:cs="黑体" w:hint="eastAsia"/>
          <w:sz w:val="28"/>
          <w:szCs w:val="36"/>
        </w:rPr>
        <w:t xml:space="preserve"> </w:t>
      </w:r>
      <w:r w:rsidR="00734C41">
        <w:rPr>
          <w:rFonts w:ascii="仿宋_GB2312" w:eastAsia="仿宋_GB2312" w:hAnsi="黑体" w:cs="黑体"/>
          <w:sz w:val="28"/>
          <w:szCs w:val="36"/>
        </w:rPr>
        <w:t xml:space="preserve">                               </w:t>
      </w:r>
      <w:r w:rsidR="00734C41">
        <w:rPr>
          <w:rFonts w:ascii="仿宋_GB2312" w:eastAsia="仿宋_GB2312" w:hAnsi="黑体" w:cs="黑体" w:hint="eastAsia"/>
          <w:sz w:val="28"/>
          <w:szCs w:val="36"/>
        </w:rPr>
        <w:t>数量：1</w:t>
      </w:r>
    </w:p>
    <w:p w:rsidR="00151C83" w:rsidRPr="000A0228" w:rsidRDefault="00626351" w:rsidP="000A0228">
      <w:pPr>
        <w:pStyle w:val="a0"/>
        <w:rPr>
          <w:rFonts w:ascii="仿宋_GB2312" w:eastAsia="仿宋_GB2312" w:hAnsi="黑体" w:cs="黑体" w:hint="eastAsia"/>
          <w:sz w:val="28"/>
          <w:szCs w:val="36"/>
        </w:rPr>
      </w:pPr>
      <w:r w:rsidRPr="00151C83">
        <w:rPr>
          <w:rFonts w:ascii="仿宋_GB2312" w:eastAsia="仿宋_GB2312" w:hAnsi="黑体" w:cs="黑体" w:hint="eastAsia"/>
          <w:sz w:val="28"/>
          <w:szCs w:val="36"/>
        </w:rPr>
        <w:t>参数：</w:t>
      </w:r>
    </w:p>
    <w:tbl>
      <w:tblPr>
        <w:tblW w:w="8000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79"/>
        <w:gridCol w:w="6239"/>
      </w:tblGrid>
      <w:tr w:rsidR="00626351" w:rsidTr="006D192D">
        <w:trPr>
          <w:trHeight w:val="442"/>
        </w:trPr>
        <w:tc>
          <w:tcPr>
            <w:tcW w:w="778" w:type="dxa"/>
            <w:vMerge w:val="restart"/>
          </w:tcPr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0A0228" w:rsidRDefault="000A0228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俯卧位盆腔底座</w:t>
            </w: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1.1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尺寸：底板尺寸长150cm X宽52cm X高30cm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底板：碳纤维材质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腹部膜片有2档的可调档位，胯部配有分腿器，有3档的可调档位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1.4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头部把手有2档的可调档位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头部固定位置可根据患者身高调节，可调距离0-18cm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1.6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有3种不同大小的腹托可供选择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*1</w:t>
            </w:r>
            <w:r>
              <w:rPr>
                <w:rFonts w:ascii="宋体" w:hAnsi="宋体" w:cs="宋体" w:hint="eastAsia"/>
                <w:bCs/>
                <w:szCs w:val="21"/>
              </w:rPr>
              <w:t>.7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配置了小腿防滑垫，可减缓下滑坡度，防止治疗中患者产生移位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1.8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碳纤维底板射线穿透系数（8MV）＞0.9873，射线穿透系数（15MV）＞0.988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*1</w:t>
            </w:r>
            <w:r>
              <w:rPr>
                <w:rFonts w:ascii="宋体" w:hAnsi="宋体" w:cs="宋体" w:hint="eastAsia"/>
                <w:bCs/>
                <w:szCs w:val="21"/>
              </w:rPr>
              <w:t>.9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可通过相应的适配条将底座锁定在床板上，达到准确快速的定位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1.10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达到国际标准，通过了 CFDA、FDA、CE认证等</w:t>
            </w:r>
          </w:p>
        </w:tc>
      </w:tr>
      <w:tr w:rsidR="00626351" w:rsidTr="006D192D">
        <w:trPr>
          <w:trHeight w:val="442"/>
        </w:trPr>
        <w:tc>
          <w:tcPr>
            <w:tcW w:w="778" w:type="dxa"/>
            <w:vMerge/>
          </w:tcPr>
          <w:p w:rsidR="00626351" w:rsidRDefault="00626351" w:rsidP="006D192D">
            <w:pPr>
              <w:widowControl/>
              <w:spacing w:line="276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26351" w:rsidRDefault="00626351" w:rsidP="006D192D">
            <w:pPr>
              <w:spacing w:beforeLines="20" w:before="62" w:afterLines="20" w:after="62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1.11</w:t>
            </w:r>
          </w:p>
        </w:tc>
        <w:tc>
          <w:tcPr>
            <w:tcW w:w="5503" w:type="dxa"/>
            <w:vAlign w:val="center"/>
          </w:tcPr>
          <w:p w:rsidR="00626351" w:rsidRDefault="00626351" w:rsidP="006D192D">
            <w:pPr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适配科室现有耗材</w:t>
            </w:r>
          </w:p>
        </w:tc>
      </w:tr>
    </w:tbl>
    <w:p w:rsidR="00626351" w:rsidRPr="00626351" w:rsidRDefault="00626351" w:rsidP="00626351">
      <w:pPr>
        <w:pStyle w:val="a0"/>
        <w:rPr>
          <w:rFonts w:hint="eastAsia"/>
        </w:rPr>
      </w:pPr>
    </w:p>
    <w:p w:rsidR="00005B07" w:rsidRPr="00005B07" w:rsidRDefault="00005B07" w:rsidP="00005B07"/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二、前来参加询价会的厂商须提供以下相关材料（复印件加盖红章）：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公司及产品的资质证明材料（公司三证等）。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询价产品的制造商或者区域总代理商出具的授权函及参数确认函。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法定代表人证书或委托代理人授权书。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询价产品的报价函。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价格佐证。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价格承诺函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注：以上材料一式叁份密封好并加盖公章，（封面注明联系人及联系电话）</w:t>
      </w:r>
    </w:p>
    <w:p w:rsidR="00947A4F" w:rsidRDefault="000A0228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递交材料</w:t>
      </w:r>
      <w:r w:rsidR="00F109C1">
        <w:rPr>
          <w:rFonts w:ascii="黑体" w:eastAsia="黑体" w:hAnsi="黑体" w:cs="黑体" w:hint="eastAsia"/>
          <w:sz w:val="28"/>
          <w:szCs w:val="28"/>
        </w:rPr>
        <w:t>时间：2</w:t>
      </w:r>
      <w:r w:rsidR="00F109C1">
        <w:rPr>
          <w:rFonts w:ascii="黑体" w:eastAsia="黑体" w:hAnsi="黑体" w:cs="黑体"/>
          <w:sz w:val="28"/>
          <w:szCs w:val="28"/>
        </w:rPr>
        <w:t>024</w:t>
      </w:r>
      <w:r w:rsidR="00F109C1"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>4</w:t>
      </w:r>
      <w:r w:rsidR="00F109C1"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>12</w:t>
      </w:r>
      <w:r w:rsidR="00F109C1">
        <w:rPr>
          <w:rFonts w:ascii="黑体" w:eastAsia="黑体" w:hAnsi="黑体" w:cs="黑体" w:hint="eastAsia"/>
          <w:sz w:val="28"/>
          <w:szCs w:val="28"/>
        </w:rPr>
        <w:t>日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>19</w:t>
      </w:r>
      <w:r>
        <w:rPr>
          <w:rFonts w:ascii="黑体" w:eastAsia="黑体" w:hAnsi="黑体" w:cs="黑体" w:hint="eastAsia"/>
          <w:sz w:val="28"/>
          <w:szCs w:val="28"/>
        </w:rPr>
        <w:t>日</w:t>
      </w:r>
    </w:p>
    <w:p w:rsidR="000A0228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询价地点：</w:t>
      </w:r>
      <w:r w:rsidR="000A0228">
        <w:rPr>
          <w:rFonts w:ascii="黑体" w:eastAsia="黑体" w:hAnsi="黑体" w:cs="黑体" w:hint="eastAsia"/>
          <w:sz w:val="28"/>
          <w:szCs w:val="28"/>
        </w:rPr>
        <w:t>另行通知</w:t>
      </w:r>
    </w:p>
    <w:p w:rsidR="00CA18B1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2E5B9B">
        <w:rPr>
          <w:rFonts w:ascii="黑体" w:eastAsia="黑体" w:hAnsi="黑体" w:cs="黑体"/>
          <w:sz w:val="28"/>
          <w:szCs w:val="28"/>
        </w:rPr>
        <w:t>1</w:t>
      </w:r>
      <w:r w:rsidR="002E5B9B"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</w:rPr>
        <w:t>投标询价、议价承诺函</w:t>
      </w:r>
      <w:r w:rsidR="002E5B9B">
        <w:rPr>
          <w:rFonts w:ascii="黑体" w:eastAsia="黑体" w:hAnsi="黑体" w:cs="黑体" w:hint="eastAsia"/>
          <w:sz w:val="28"/>
          <w:szCs w:val="28"/>
        </w:rPr>
        <w:t>；</w:t>
      </w:r>
    </w:p>
    <w:p w:rsidR="00947A4F" w:rsidRDefault="002E5B9B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附件2:</w:t>
      </w:r>
      <w:r w:rsidR="00DC1888">
        <w:rPr>
          <w:rFonts w:ascii="黑体" w:eastAsia="黑体" w:hAnsi="黑体" w:cs="黑体" w:hint="eastAsia"/>
          <w:sz w:val="28"/>
          <w:szCs w:val="28"/>
        </w:rPr>
        <w:t>产品</w:t>
      </w:r>
      <w:r>
        <w:rPr>
          <w:rFonts w:ascii="黑体" w:eastAsia="黑体" w:hAnsi="黑体" w:cs="黑体" w:hint="eastAsia"/>
          <w:sz w:val="28"/>
          <w:szCs w:val="28"/>
        </w:rPr>
        <w:t>报价函模板</w:t>
      </w: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0A0228" w:rsidRDefault="000A0228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</w:p>
    <w:p w:rsidR="008A0E5A" w:rsidRDefault="008A0E5A" w:rsidP="008A0E5A">
      <w:pPr>
        <w:pStyle w:val="a0"/>
      </w:pPr>
    </w:p>
    <w:p w:rsidR="008A0E5A" w:rsidRDefault="008A0E5A" w:rsidP="008A0E5A">
      <w:pPr>
        <w:pStyle w:val="a0"/>
      </w:pPr>
    </w:p>
    <w:p w:rsidR="000E2C8B" w:rsidRDefault="000E2C8B" w:rsidP="008A0E5A">
      <w:p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547"/>
        <w:gridCol w:w="2410"/>
        <w:gridCol w:w="1418"/>
        <w:gridCol w:w="1134"/>
        <w:gridCol w:w="850"/>
        <w:gridCol w:w="1134"/>
        <w:gridCol w:w="3119"/>
      </w:tblGrid>
      <w:tr w:rsidR="00547447" w:rsidRPr="00E962A8" w:rsidTr="000A022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547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41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0A022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547" w:type="dxa"/>
            <w:vAlign w:val="center"/>
          </w:tcPr>
          <w:p w:rsidR="00547447" w:rsidRPr="00435858" w:rsidRDefault="000A0228" w:rsidP="00435858">
            <w:pPr>
              <w:jc w:val="center"/>
              <w:rPr>
                <w:rFonts w:ascii="仿宋_GB2312" w:eastAsia="仿宋_GB2312"/>
                <w:sz w:val="28"/>
              </w:rPr>
            </w:pPr>
            <w:r w:rsidRPr="000A0228">
              <w:rPr>
                <w:rFonts w:ascii="仿宋_GB2312" w:eastAsia="仿宋_GB2312" w:hAnsi="黑体" w:cs="黑体" w:hint="eastAsia"/>
                <w:sz w:val="28"/>
                <w:szCs w:val="36"/>
              </w:rPr>
              <w:t>碳纤维一体化底座</w:t>
            </w:r>
          </w:p>
        </w:tc>
        <w:tc>
          <w:tcPr>
            <w:tcW w:w="241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0A022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547" w:type="dxa"/>
            <w:vAlign w:val="center"/>
          </w:tcPr>
          <w:p w:rsidR="00547447" w:rsidRPr="00435858" w:rsidRDefault="000A0228" w:rsidP="00435858">
            <w:pPr>
              <w:jc w:val="center"/>
              <w:rPr>
                <w:rFonts w:ascii="仿宋_GB2312" w:eastAsia="仿宋_GB2312"/>
                <w:sz w:val="28"/>
              </w:rPr>
            </w:pPr>
            <w:r w:rsidRPr="00626351">
              <w:rPr>
                <w:rFonts w:ascii="仿宋_GB2312" w:eastAsia="仿宋_GB2312" w:hAnsi="黑体" w:cs="黑体" w:hint="eastAsia"/>
                <w:sz w:val="28"/>
                <w:szCs w:val="36"/>
              </w:rPr>
              <w:t>手臂上举支撑垫</w:t>
            </w:r>
          </w:p>
        </w:tc>
        <w:tc>
          <w:tcPr>
            <w:tcW w:w="2410" w:type="dxa"/>
            <w:vAlign w:val="center"/>
          </w:tcPr>
          <w:p w:rsidR="00547447" w:rsidRPr="00E962A8" w:rsidRDefault="00547447" w:rsidP="000A022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0A022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547" w:type="dxa"/>
            <w:vAlign w:val="center"/>
          </w:tcPr>
          <w:p w:rsidR="00547447" w:rsidRPr="00435858" w:rsidRDefault="000A0228" w:rsidP="00435858">
            <w:pPr>
              <w:jc w:val="center"/>
              <w:rPr>
                <w:rFonts w:ascii="仿宋_GB2312" w:eastAsia="仿宋_GB2312"/>
                <w:sz w:val="28"/>
              </w:rPr>
            </w:pPr>
            <w:r w:rsidRPr="00626351">
              <w:rPr>
                <w:rFonts w:ascii="仿宋_GB2312" w:eastAsia="仿宋_GB2312" w:hAnsi="黑体" w:cs="黑体" w:hint="eastAsia"/>
                <w:sz w:val="28"/>
                <w:szCs w:val="36"/>
              </w:rPr>
              <w:t>俯卧位盆腔底座</w:t>
            </w:r>
          </w:p>
        </w:tc>
        <w:tc>
          <w:tcPr>
            <w:tcW w:w="241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0A022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547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0A022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547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0A022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547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0A022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547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，报价函上加</w:t>
      </w:r>
      <w:r w:rsidR="00435858" w:rsidRPr="00435858">
        <w:rPr>
          <w:rFonts w:ascii="仿宋_GB2312" w:eastAsia="仿宋_GB2312" w:hint="eastAsia"/>
          <w:sz w:val="22"/>
        </w:rPr>
        <w:t>盖公章</w:t>
      </w:r>
      <w:r w:rsidRPr="00435858">
        <w:rPr>
          <w:rFonts w:ascii="仿宋_GB2312" w:eastAsia="仿宋_GB2312" w:hint="eastAsia"/>
          <w:sz w:val="22"/>
        </w:rPr>
        <w:t xml:space="preserve">         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70" w:rsidRDefault="00230770" w:rsidP="00725D38">
      <w:r>
        <w:separator/>
      </w:r>
    </w:p>
  </w:endnote>
  <w:endnote w:type="continuationSeparator" w:id="0">
    <w:p w:rsidR="00230770" w:rsidRDefault="00230770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70" w:rsidRDefault="00230770" w:rsidP="00725D38">
      <w:r>
        <w:separator/>
      </w:r>
    </w:p>
  </w:footnote>
  <w:footnote w:type="continuationSeparator" w:id="0">
    <w:p w:rsidR="00230770" w:rsidRDefault="00230770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6964"/>
    <w:rsid w:val="000A0228"/>
    <w:rsid w:val="000A396E"/>
    <w:rsid w:val="000E2C8B"/>
    <w:rsid w:val="000F041C"/>
    <w:rsid w:val="00151C83"/>
    <w:rsid w:val="00192742"/>
    <w:rsid w:val="00230770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F6AF1"/>
    <w:rsid w:val="00626351"/>
    <w:rsid w:val="006D1693"/>
    <w:rsid w:val="00725D38"/>
    <w:rsid w:val="00733A5E"/>
    <w:rsid w:val="00734C41"/>
    <w:rsid w:val="008233D0"/>
    <w:rsid w:val="008A0E5A"/>
    <w:rsid w:val="008B1441"/>
    <w:rsid w:val="00900CCA"/>
    <w:rsid w:val="00947A4F"/>
    <w:rsid w:val="00975878"/>
    <w:rsid w:val="009E217F"/>
    <w:rsid w:val="00A307B8"/>
    <w:rsid w:val="00A348B0"/>
    <w:rsid w:val="00A9235F"/>
    <w:rsid w:val="00CA18B1"/>
    <w:rsid w:val="00CE482D"/>
    <w:rsid w:val="00D177CD"/>
    <w:rsid w:val="00D34F2E"/>
    <w:rsid w:val="00DC1888"/>
    <w:rsid w:val="00E22562"/>
    <w:rsid w:val="00E962A8"/>
    <w:rsid w:val="00ED4265"/>
    <w:rsid w:val="00F109C1"/>
    <w:rsid w:val="00F359C9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01375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11</cp:revision>
  <dcterms:created xsi:type="dcterms:W3CDTF">2024-03-19T01:57:00Z</dcterms:created>
  <dcterms:modified xsi:type="dcterms:W3CDTF">2024-04-12T09:03:00Z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