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E2E55">
      <w:pPr>
        <w:pStyle w:val="4"/>
        <w:numPr>
          <w:numId w:val="0"/>
        </w:numPr>
        <w:jc w:val="center"/>
        <w:outlineLvl w:val="0"/>
        <w:rPr>
          <w:rStyle w:val="9"/>
          <w:b/>
          <w:bCs w:val="0"/>
          <w:color w:val="000000"/>
          <w:highlight w:val="none"/>
        </w:rPr>
      </w:pPr>
      <w:r>
        <w:rPr>
          <w:rStyle w:val="9"/>
          <w:rFonts w:hint="eastAsia"/>
          <w:b/>
          <w:bCs w:val="0"/>
          <w:color w:val="000000"/>
          <w:highlight w:val="none"/>
        </w:rPr>
        <w:t>吉安市中心人民医院北院食堂经营权外包项目（项目编号：JXTC2025060010）的电子化竞争性磋商公告</w:t>
      </w:r>
    </w:p>
    <w:p w14:paraId="4BF6E497">
      <w:pPr>
        <w:keepNext w:val="0"/>
        <w:keepLines w:val="0"/>
        <w:pageBreakBefore w:val="0"/>
        <w:tabs>
          <w:tab w:val="left" w:pos="8715"/>
        </w:tabs>
        <w:kinsoku/>
        <w:wordWrap/>
        <w:overflowPunct/>
        <w:topLinePunct w:val="0"/>
        <w:bidi w:val="0"/>
        <w:adjustRightInd/>
        <w:snapToGrid/>
        <w:spacing w:line="420" w:lineRule="exact"/>
        <w:jc w:val="left"/>
        <w:textAlignment w:val="auto"/>
        <w:rPr>
          <w:rFonts w:ascii="宋体" w:hAnsi="宋体" w:cs="宋体"/>
          <w:color w:val="000000"/>
          <w:kern w:val="0"/>
          <w:sz w:val="24"/>
          <w:highlight w:val="none"/>
        </w:rPr>
      </w:pPr>
      <w:bookmarkStart w:id="0" w:name="_Hlk19799662"/>
    </w:p>
    <w:p w14:paraId="61643976">
      <w:pPr>
        <w:keepNext w:val="0"/>
        <w:keepLines w:val="0"/>
        <w:pageBreakBefore w:val="0"/>
        <w:tabs>
          <w:tab w:val="left" w:pos="8715"/>
        </w:tabs>
        <w:kinsoku/>
        <w:wordWrap/>
        <w:overflowPunct/>
        <w:topLinePunct w:val="0"/>
        <w:bidi w:val="0"/>
        <w:adjustRightInd/>
        <w:snapToGrid/>
        <w:spacing w:line="420" w:lineRule="exact"/>
        <w:ind w:firstLine="480" w:firstLineChars="200"/>
        <w:jc w:val="left"/>
        <w:textAlignment w:val="auto"/>
        <w:rPr>
          <w:rFonts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本次招租项目为</w:t>
      </w:r>
      <w:r>
        <w:rPr>
          <w:rFonts w:hint="eastAsia" w:ascii="Times New Roman" w:hAnsi="Times New Roman" w:eastAsia="宋体" w:cs="Times New Roman"/>
          <w:color w:val="000000"/>
          <w:kern w:val="0"/>
          <w:sz w:val="24"/>
          <w:highlight w:val="none"/>
          <w:lang w:eastAsia="zh-CN"/>
        </w:rPr>
        <w:t>吉安市中心人民医院北院食堂经营权外包项目</w:t>
      </w:r>
      <w:r>
        <w:rPr>
          <w:rFonts w:hint="eastAsia" w:ascii="Times New Roman" w:hAnsi="Times New Roman" w:eastAsia="宋体" w:cs="Times New Roman"/>
          <w:color w:val="000000"/>
          <w:kern w:val="0"/>
          <w:sz w:val="24"/>
          <w:highlight w:val="none"/>
        </w:rPr>
        <w:t>，欢迎符合资格条件的企业报名参加。</w:t>
      </w:r>
    </w:p>
    <w:p w14:paraId="2DE26988">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leftChars="0"/>
        <w:textAlignment w:val="auto"/>
        <w:outlineLvl w:val="1"/>
        <w:rPr>
          <w:rFonts w:ascii="黑体" w:hAnsi="黑体" w:eastAsia="黑体" w:cs="宋体"/>
          <w:b/>
          <w:color w:val="000000"/>
          <w:szCs w:val="28"/>
          <w:highlight w:val="none"/>
        </w:rPr>
      </w:pPr>
      <w:bookmarkStart w:id="1" w:name="_Toc24906"/>
      <w:bookmarkStart w:id="2" w:name="_Toc362"/>
      <w:r>
        <w:rPr>
          <w:rFonts w:hint="eastAsia" w:ascii="黑体" w:hAnsi="黑体" w:eastAsia="黑体" w:cs="宋体"/>
          <w:b/>
          <w:color w:val="000000"/>
          <w:szCs w:val="28"/>
          <w:highlight w:val="none"/>
          <w:lang w:val="en-US" w:eastAsia="zh-CN"/>
        </w:rPr>
        <w:t>一、</w:t>
      </w:r>
      <w:r>
        <w:rPr>
          <w:rFonts w:hint="eastAsia" w:ascii="黑体" w:hAnsi="黑体" w:eastAsia="黑体" w:cs="宋体"/>
          <w:b/>
          <w:color w:val="000000"/>
          <w:szCs w:val="28"/>
          <w:highlight w:val="none"/>
        </w:rPr>
        <w:t>项目概况</w:t>
      </w:r>
      <w:bookmarkEnd w:id="1"/>
      <w:bookmarkEnd w:id="2"/>
    </w:p>
    <w:p w14:paraId="2E3299F2">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rPr>
        <w:t>基</w:t>
      </w:r>
      <w:r>
        <w:rPr>
          <w:rFonts w:hint="eastAsia"/>
          <w:color w:val="000000"/>
          <w:kern w:val="0"/>
          <w:sz w:val="24"/>
          <w:highlight w:val="none"/>
        </w:rPr>
        <w:t>本情况</w:t>
      </w:r>
      <w:r>
        <w:rPr>
          <w:rFonts w:hint="eastAsia"/>
          <w:color w:val="000000"/>
          <w:kern w:val="0"/>
          <w:sz w:val="24"/>
          <w:highlight w:val="none"/>
          <w:lang w:eastAsia="zh-CN"/>
        </w:rPr>
        <w:t>：</w:t>
      </w:r>
      <w:r>
        <w:rPr>
          <w:rFonts w:hint="eastAsia" w:ascii="宋体" w:hAnsi="宋体" w:eastAsia="宋体" w:cs="宋体"/>
          <w:color w:val="000000"/>
          <w:kern w:val="2"/>
          <w:sz w:val="24"/>
          <w:szCs w:val="24"/>
          <w:highlight w:val="none"/>
          <w:lang w:val="en-US" w:eastAsia="zh-CN" w:bidi="ar-SA"/>
        </w:rPr>
        <w:t>（1）吉安市中心人民医院职工食堂：职工食堂位于医院东北侧（原房管局办公楼改造）一、二楼餐区面积约1000平方米，可同时容纳近400人就餐内设2个包厢。用餐人数不限于400人。食堂不允许对社会开放，其服务对象为医院职工及家属。</w:t>
      </w:r>
    </w:p>
    <w:p w14:paraId="1D1FDCA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吉安市中心人民医院营养食堂：该食堂位于中心人民医院西南侧综合楼一楼，建筑面积约600平方米（备注：餐厅有3间治疗饮食工作的操作房，在医院没有开展此项工作之前，承租人可以使用，若医院需开展此项工作，则承租人须无条件地腾出）。该食堂不得对社会开放，其服务对象为住院患者及其陪护家属的订餐、就餐、送餐、体检用餐、其他需求。</w:t>
      </w:r>
    </w:p>
    <w:p w14:paraId="40C55AD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（3）吉安市中心人民医院二部食堂（长塘镇、传染病医院）：该食堂面积约400平方米，用餐人数较少，职工人数十多个，患者约20个。该食堂不得对社会开放，其服务对象为干部职工及患者的餐饮服务。</w:t>
      </w:r>
    </w:p>
    <w:p w14:paraId="584372A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（4）以上三个食堂均装修完善，设备齐全。</w:t>
      </w:r>
    </w:p>
    <w:p w14:paraId="3BDB947D">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cs="宋体"/>
          <w:b w:val="0"/>
          <w:bCs/>
          <w:color w:val="000000"/>
          <w:sz w:val="24"/>
          <w:szCs w:val="24"/>
        </w:rPr>
        <w:t>租赁期：</w:t>
      </w:r>
      <w:r>
        <w:rPr>
          <w:rFonts w:hint="eastAsia" w:ascii="宋体" w:hAnsi="宋体" w:cs="宋体"/>
          <w:bCs/>
          <w:color w:val="000000"/>
          <w:sz w:val="24"/>
          <w:szCs w:val="24"/>
        </w:rPr>
        <w:t>贰年（202</w:t>
      </w:r>
      <w:r>
        <w:rPr>
          <w:rFonts w:hint="eastAsia" w:ascii="宋体" w:hAnsi="宋体" w:cs="宋体"/>
          <w:bCs/>
          <w:color w:val="000000"/>
          <w:sz w:val="24"/>
          <w:szCs w:val="24"/>
          <w:lang w:val="en-US" w:eastAsia="zh-CN"/>
        </w:rPr>
        <w:t>5</w:t>
      </w:r>
      <w:r>
        <w:rPr>
          <w:rFonts w:hint="eastAsia" w:ascii="宋体" w:hAnsi="宋体" w:cs="宋体"/>
          <w:bCs/>
          <w:color w:val="000000"/>
          <w:sz w:val="24"/>
          <w:szCs w:val="24"/>
        </w:rPr>
        <w:t>年2月24日至2027年2月23日）。采取“1+1”模式，即合同先签1年，如考核通过，且党委会审议通过，续签第2年合同。如一年内出现下列任意一种情况，报党委会审议同意后，不续签第2年合同。</w:t>
      </w:r>
    </w:p>
    <w:p w14:paraId="2E516D9F">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（1）3次食堂食品安全监管工作现场考核不合格；</w:t>
      </w:r>
    </w:p>
    <w:p w14:paraId="1DEAB1C9">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（2）3次满意度考核低于70%；</w:t>
      </w:r>
    </w:p>
    <w:p w14:paraId="338A9E23">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（3）1次满意度考核低于60%；</w:t>
      </w:r>
    </w:p>
    <w:p w14:paraId="4F0CC266">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（4）出现2次市级以上相关部门检查或专项整治工作书面通报批评。</w:t>
      </w:r>
    </w:p>
    <w:p w14:paraId="6A724E2E">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sz w:val="24"/>
          <w:highlight w:val="none"/>
          <w:lang w:eastAsia="zh-CN"/>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eastAsia="zh-CN"/>
        </w:rPr>
        <w:t>出租底价：</w:t>
      </w:r>
      <w:r>
        <w:rPr>
          <w:rFonts w:hint="eastAsia" w:ascii="宋体" w:hAnsi="宋体" w:cs="宋体"/>
          <w:bCs/>
          <w:color w:val="000000"/>
          <w:sz w:val="24"/>
          <w:szCs w:val="24"/>
        </w:rPr>
        <w:t>不低于15万元人民币/年</w:t>
      </w:r>
      <w:r>
        <w:rPr>
          <w:rFonts w:hint="eastAsia" w:ascii="宋体" w:hAnsi="宋体" w:cs="宋体"/>
          <w:bCs/>
          <w:color w:val="000000"/>
          <w:sz w:val="24"/>
          <w:szCs w:val="24"/>
          <w:lang w:eastAsia="zh-CN"/>
        </w:rPr>
        <w:t>，</w:t>
      </w:r>
      <w:r>
        <w:rPr>
          <w:rFonts w:hint="eastAsia" w:ascii="宋体" w:hAnsi="宋体" w:cs="宋体"/>
          <w:bCs/>
          <w:color w:val="000000"/>
          <w:sz w:val="24"/>
          <w:szCs w:val="24"/>
          <w:lang w:val="en-US" w:eastAsia="zh-CN"/>
        </w:rPr>
        <w:t>总出租底价不低于30万元</w:t>
      </w:r>
      <w:r>
        <w:rPr>
          <w:rFonts w:hint="eastAsia" w:ascii="宋体" w:hAnsi="宋体" w:cs="宋体"/>
          <w:bCs/>
          <w:color w:val="000000"/>
          <w:sz w:val="24"/>
          <w:szCs w:val="24"/>
        </w:rPr>
        <w:t>人民币</w:t>
      </w:r>
      <w:r>
        <w:rPr>
          <w:rFonts w:hint="eastAsia" w:ascii="宋体" w:hAnsi="宋体" w:cs="宋体"/>
          <w:color w:val="000000"/>
          <w:sz w:val="24"/>
          <w:highlight w:val="none"/>
          <w:lang w:eastAsia="zh-CN"/>
        </w:rPr>
        <w:t>。</w:t>
      </w:r>
    </w:p>
    <w:p w14:paraId="41609866">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4、温馨提示：（1）医院只提供产权归属医院的现有设备，具体设备由承租方自行勘查，医院配合勘查工作。其余根据经营状况需增配的设备由承租方自行承担。</w:t>
      </w:r>
    </w:p>
    <w:p w14:paraId="365D1090">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（2）产权属于现有承租方的设备，如需转卖、移交由中标方与现行承租方自行协商。</w:t>
      </w:r>
    </w:p>
    <w:p w14:paraId="4276EFBA">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3）医院内开设食堂的初衷是为医院职工和患者提供物美价廉、便捷的用餐渠道，各意向承租方应进行充分现场调研，考虑各项综合因素，合理报价，切勿随意投标，严禁恶意中标。中标后医院将严格按照招标文件和合同进行考核和处罚，对考核不合格或其他恶意行为，医院有权解除合同，没收履约保证金，并追究其法律责任。</w:t>
      </w:r>
    </w:p>
    <w:p w14:paraId="171B0B37">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Calibri" w:hAnsi="Calibri" w:eastAsia="宋体"/>
          <w:color w:val="000000"/>
          <w:kern w:val="0"/>
          <w:sz w:val="24"/>
          <w:highlight w:val="none"/>
          <w:lang w:val="en-US" w:eastAsia="zh-CN"/>
        </w:rPr>
      </w:pPr>
      <w:r>
        <w:rPr>
          <w:rFonts w:hint="eastAsia" w:ascii="宋体" w:hAnsi="宋体" w:cs="宋体"/>
          <w:color w:val="000000"/>
          <w:sz w:val="24"/>
          <w:highlight w:val="none"/>
          <w:lang w:val="en-US" w:eastAsia="zh-CN"/>
        </w:rPr>
        <w:t>（4）医院有权随时随地引进第三方餐饮点，承租方无权干预。</w:t>
      </w:r>
    </w:p>
    <w:p w14:paraId="7C824459">
      <w:pPr>
        <w:keepNext w:val="0"/>
        <w:keepLines w:val="0"/>
        <w:pageBreakBefore w:val="0"/>
        <w:kinsoku/>
        <w:wordWrap/>
        <w:overflowPunct/>
        <w:topLinePunct w:val="0"/>
        <w:bidi w:val="0"/>
        <w:adjustRightInd/>
        <w:snapToGrid/>
        <w:spacing w:line="420" w:lineRule="exact"/>
        <w:ind w:left="0"/>
        <w:textAlignment w:val="auto"/>
        <w:outlineLvl w:val="9"/>
        <w:rPr>
          <w:rFonts w:cs="Times New Roman"/>
          <w:color w:val="000000"/>
          <w:kern w:val="0"/>
          <w:sz w:val="24"/>
          <w:highlight w:val="none"/>
          <w:lang w:val="en-US"/>
        </w:rPr>
      </w:pPr>
    </w:p>
    <w:p w14:paraId="66865C88">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leftChars="0"/>
        <w:textAlignment w:val="auto"/>
        <w:outlineLvl w:val="1"/>
        <w:rPr>
          <w:rFonts w:ascii="黑体" w:hAnsi="黑体" w:eastAsia="黑体" w:cs="宋体"/>
          <w:b/>
          <w:color w:val="000000"/>
          <w:szCs w:val="28"/>
          <w:highlight w:val="none"/>
        </w:rPr>
      </w:pPr>
      <w:bookmarkStart w:id="3" w:name="_Toc8789"/>
      <w:bookmarkStart w:id="4" w:name="_Toc12974"/>
      <w:r>
        <w:rPr>
          <w:rFonts w:hint="eastAsia" w:ascii="黑体" w:hAnsi="黑体" w:eastAsia="黑体" w:cs="宋体"/>
          <w:b/>
          <w:color w:val="000000"/>
          <w:szCs w:val="28"/>
          <w:highlight w:val="none"/>
          <w:lang w:val="en-US" w:eastAsia="zh-CN"/>
        </w:rPr>
        <w:t>二、</w:t>
      </w:r>
      <w:r>
        <w:rPr>
          <w:rFonts w:hint="eastAsia" w:ascii="黑体" w:hAnsi="黑体" w:eastAsia="黑体" w:cs="宋体"/>
          <w:b/>
          <w:color w:val="000000"/>
          <w:szCs w:val="28"/>
          <w:highlight w:val="none"/>
        </w:rPr>
        <w:t>意向承租方资格要求</w:t>
      </w:r>
      <w:bookmarkEnd w:id="3"/>
      <w:bookmarkEnd w:id="4"/>
    </w:p>
    <w:p w14:paraId="352D374F">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1、在中华人民共和国境内注册的、具有独立承担民事责任能力的企业法人。</w:t>
      </w:r>
    </w:p>
    <w:p w14:paraId="15C5B8C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2、有依法缴纳税收和社会保障资金的良好记录。</w:t>
      </w:r>
    </w:p>
    <w:p w14:paraId="212C8C7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3、企业具有餐饮服务的履约能力，企业运作规范，能够独立承担用工风险，资金财务状况良好；具备专业管理团队和较稳定的服务团队，能有效完成</w:t>
      </w:r>
      <w:r>
        <w:rPr>
          <w:rFonts w:hint="eastAsia" w:ascii="宋体" w:hAnsi="宋体" w:eastAsia="宋体" w:cs="宋体"/>
          <w:color w:val="000000"/>
          <w:kern w:val="0"/>
          <w:sz w:val="24"/>
          <w:highlight w:val="none"/>
          <w:lang w:eastAsia="zh-CN"/>
        </w:rPr>
        <w:t>出租方</w:t>
      </w:r>
      <w:r>
        <w:rPr>
          <w:rFonts w:hint="eastAsia" w:ascii="宋体" w:hAnsi="宋体" w:eastAsia="宋体" w:cs="宋体"/>
          <w:color w:val="000000"/>
          <w:kern w:val="0"/>
          <w:sz w:val="24"/>
          <w:highlight w:val="none"/>
        </w:rPr>
        <w:t>所要求的服务内容。</w:t>
      </w:r>
    </w:p>
    <w:p w14:paraId="7AC47DB8">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4、具有良好的商业信誉和健全的财务会计制度，且具有履行合同所必需的设备和专业技术能力。</w:t>
      </w:r>
    </w:p>
    <w:p w14:paraId="45C80A6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5、在“信用中国”（www.creditchina.gov.cn）网站、“中国政府采购网”（www.ccgp.gov.cn）网站查询在</w:t>
      </w:r>
      <w:r>
        <w:rPr>
          <w:rFonts w:hint="eastAsia" w:ascii="宋体" w:hAnsi="宋体" w:eastAsia="宋体" w:cs="宋体"/>
          <w:color w:val="000000"/>
          <w:kern w:val="0"/>
          <w:sz w:val="24"/>
          <w:highlight w:val="none"/>
          <w:lang w:eastAsia="zh-CN"/>
        </w:rPr>
        <w:t>磋商</w:t>
      </w:r>
      <w:r>
        <w:rPr>
          <w:rFonts w:hint="eastAsia" w:ascii="宋体" w:hAnsi="宋体" w:eastAsia="宋体" w:cs="宋体"/>
          <w:color w:val="000000"/>
          <w:kern w:val="0"/>
          <w:sz w:val="24"/>
          <w:highlight w:val="none"/>
        </w:rPr>
        <w:t>前无</w:t>
      </w:r>
      <w:r>
        <w:rPr>
          <w:rFonts w:hint="eastAsia" w:ascii="宋体" w:hAnsi="宋体" w:eastAsia="宋体" w:cs="宋体"/>
          <w:color w:val="000000"/>
          <w:kern w:val="0"/>
          <w:sz w:val="24"/>
          <w:highlight w:val="none"/>
          <w:lang w:eastAsia="zh-CN"/>
        </w:rPr>
        <w:t>不良记录</w:t>
      </w:r>
      <w:r>
        <w:rPr>
          <w:rFonts w:hint="eastAsia" w:ascii="宋体" w:hAnsi="宋体" w:eastAsia="宋体" w:cs="宋体"/>
          <w:color w:val="000000"/>
          <w:kern w:val="0"/>
          <w:sz w:val="24"/>
          <w:highlight w:val="none"/>
        </w:rPr>
        <w:t>。</w:t>
      </w:r>
    </w:p>
    <w:p w14:paraId="535DB2CB">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000000"/>
          <w:kern w:val="0"/>
          <w:sz w:val="24"/>
          <w:highlight w:val="none"/>
          <w:lang w:val="en-US" w:eastAsia="zh-CN"/>
        </w:rPr>
        <w:t>6</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承租</w:t>
      </w:r>
      <w:r>
        <w:rPr>
          <w:rFonts w:hint="eastAsia" w:ascii="宋体" w:hAnsi="宋体" w:eastAsia="宋体" w:cs="宋体"/>
          <w:color w:val="000000"/>
          <w:kern w:val="0"/>
          <w:sz w:val="24"/>
          <w:highlight w:val="none"/>
        </w:rPr>
        <w:t>方具有</w:t>
      </w:r>
      <w:r>
        <w:rPr>
          <w:rFonts w:hint="eastAsia" w:ascii="宋体" w:hAnsi="宋体" w:eastAsia="宋体" w:cs="宋体"/>
          <w:color w:val="000000"/>
          <w:kern w:val="0"/>
          <w:sz w:val="24"/>
          <w:highlight w:val="none"/>
          <w:lang w:val="en-US" w:eastAsia="zh-CN"/>
        </w:rPr>
        <w:t>有效的《</w:t>
      </w:r>
      <w:r>
        <w:rPr>
          <w:rFonts w:hint="eastAsia" w:ascii="宋体" w:hAnsi="宋体" w:eastAsia="宋体" w:cs="宋体"/>
          <w:color w:val="auto"/>
          <w:sz w:val="24"/>
          <w:szCs w:val="24"/>
          <w:highlight w:val="none"/>
          <w:lang w:eastAsia="zh-CN"/>
        </w:rPr>
        <w:t>食品经营许可证</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auto"/>
          <w:sz w:val="24"/>
          <w:szCs w:val="24"/>
          <w:highlight w:val="none"/>
          <w:lang w:eastAsia="zh-CN"/>
        </w:rPr>
        <w:t>。（提供食品经营许可证复印件加盖公章）</w:t>
      </w:r>
    </w:p>
    <w:p w14:paraId="0FD9D544">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7、参加本次磋商前五年内，在经营活动中没有重大违法记录且近5年内没有发生过饮食安全事故。（须在响应文件中提供无违法记录承诺函及近5年内没有发生过饮食安全事故的承诺函加盖承租方公章，格式自拟）</w:t>
      </w:r>
    </w:p>
    <w:p w14:paraId="29940163">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8</w:t>
      </w:r>
      <w:r>
        <w:rPr>
          <w:rFonts w:hint="eastAsia" w:ascii="宋体" w:hAnsi="宋体" w:eastAsia="宋体" w:cs="宋体"/>
          <w:color w:val="000000"/>
          <w:kern w:val="0"/>
          <w:sz w:val="24"/>
          <w:highlight w:val="none"/>
        </w:rPr>
        <w:t>、与</w:t>
      </w:r>
      <w:r>
        <w:rPr>
          <w:rFonts w:hint="eastAsia" w:ascii="宋体" w:hAnsi="宋体" w:eastAsia="宋体" w:cs="宋体"/>
          <w:color w:val="000000"/>
          <w:kern w:val="0"/>
          <w:sz w:val="24"/>
          <w:highlight w:val="none"/>
          <w:lang w:eastAsia="zh-CN"/>
        </w:rPr>
        <w:t>出租方</w:t>
      </w:r>
      <w:r>
        <w:rPr>
          <w:rFonts w:hint="eastAsia" w:ascii="宋体" w:hAnsi="宋体" w:eastAsia="宋体" w:cs="宋体"/>
          <w:color w:val="000000"/>
          <w:kern w:val="0"/>
          <w:sz w:val="24"/>
          <w:highlight w:val="none"/>
        </w:rPr>
        <w:t>存在利害关系可能影响综合评议公正性的企业法人不得参加投标。</w:t>
      </w:r>
    </w:p>
    <w:p w14:paraId="778EC259">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9</w:t>
      </w:r>
      <w:r>
        <w:rPr>
          <w:rFonts w:hint="eastAsia" w:ascii="宋体" w:hAnsi="宋体" w:eastAsia="宋体" w:cs="宋体"/>
          <w:color w:val="000000"/>
          <w:kern w:val="0"/>
          <w:sz w:val="24"/>
          <w:highlight w:val="none"/>
        </w:rPr>
        <w:t>、法定代表人为同一人或者存在控股、管理关系的不同单位，不得参加同一标的投标。</w:t>
      </w:r>
    </w:p>
    <w:p w14:paraId="685688B5">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eastAsia="宋体" w:cs="宋体"/>
          <w:color w:val="000000"/>
          <w:kern w:val="0"/>
          <w:sz w:val="24"/>
          <w:highlight w:val="none"/>
          <w:lang w:val="en-US"/>
        </w:rPr>
      </w:pPr>
      <w:r>
        <w:rPr>
          <w:rFonts w:hint="eastAsia" w:ascii="宋体" w:hAnsi="宋体" w:eastAsia="宋体" w:cs="宋体"/>
          <w:color w:val="000000"/>
          <w:kern w:val="0"/>
          <w:sz w:val="24"/>
          <w:highlight w:val="none"/>
          <w:lang w:val="en-US" w:eastAsia="zh-CN"/>
        </w:rPr>
        <w:t>10</w:t>
      </w:r>
      <w:r>
        <w:rPr>
          <w:rFonts w:hint="eastAsia" w:ascii="宋体" w:hAnsi="宋体" w:eastAsia="宋体" w:cs="宋体"/>
          <w:color w:val="000000"/>
          <w:kern w:val="0"/>
          <w:sz w:val="24"/>
          <w:highlight w:val="none"/>
        </w:rPr>
        <w:t>、本项目</w:t>
      </w:r>
      <w:r>
        <w:rPr>
          <w:rFonts w:hint="eastAsia" w:ascii="宋体" w:hAnsi="宋体" w:eastAsia="宋体" w:cs="宋体"/>
          <w:color w:val="000000"/>
          <w:kern w:val="0"/>
          <w:sz w:val="24"/>
          <w:highlight w:val="none"/>
          <w:lang w:eastAsia="zh-CN"/>
        </w:rPr>
        <w:t>不接受联合体参加</w:t>
      </w:r>
      <w:r>
        <w:rPr>
          <w:rFonts w:hint="eastAsia" w:ascii="宋体" w:hAnsi="宋体" w:eastAsia="宋体" w:cs="宋体"/>
          <w:color w:val="000000"/>
          <w:kern w:val="0"/>
          <w:sz w:val="24"/>
          <w:highlight w:val="none"/>
        </w:rPr>
        <w:t>，不得以挂靠、合作的形式参与本项目，不允许转包或分包。</w:t>
      </w:r>
    </w:p>
    <w:p w14:paraId="79F4B216">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rPr>
      </w:pPr>
    </w:p>
    <w:p w14:paraId="77C24163">
      <w:pPr>
        <w:keepNext w:val="0"/>
        <w:keepLines w:val="0"/>
        <w:pageBreakBefore w:val="0"/>
        <w:tabs>
          <w:tab w:val="left" w:pos="8715"/>
        </w:tabs>
        <w:kinsoku/>
        <w:wordWrap/>
        <w:overflowPunct/>
        <w:topLinePunct w:val="0"/>
        <w:bidi w:val="0"/>
        <w:adjustRightInd/>
        <w:snapToGrid/>
        <w:spacing w:line="420" w:lineRule="exact"/>
        <w:ind w:firstLine="480" w:firstLineChars="200"/>
        <w:jc w:val="left"/>
        <w:textAlignment w:val="auto"/>
        <w:rPr>
          <w:rFonts w:ascii="Times New Roman" w:hAnsi="Times New Roman" w:eastAsia="宋体" w:cs="Times New Roman"/>
          <w:color w:val="000000"/>
          <w:kern w:val="0"/>
          <w:sz w:val="24"/>
          <w:highlight w:val="none"/>
        </w:rPr>
      </w:pPr>
    </w:p>
    <w:p w14:paraId="5F86A3D7">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leftChars="0"/>
        <w:textAlignment w:val="auto"/>
        <w:outlineLvl w:val="1"/>
        <w:rPr>
          <w:rFonts w:ascii="黑体" w:hAnsi="黑体" w:eastAsia="黑体" w:cs="宋体"/>
          <w:b/>
          <w:color w:val="000000"/>
          <w:szCs w:val="28"/>
          <w:highlight w:val="none"/>
        </w:rPr>
      </w:pPr>
      <w:bookmarkStart w:id="5" w:name="_Toc9888"/>
      <w:bookmarkStart w:id="6" w:name="_Toc24325"/>
      <w:r>
        <w:rPr>
          <w:rFonts w:hint="eastAsia" w:ascii="黑体" w:hAnsi="黑体" w:eastAsia="黑体" w:cs="宋体"/>
          <w:b/>
          <w:color w:val="000000"/>
          <w:szCs w:val="28"/>
          <w:highlight w:val="none"/>
          <w:lang w:val="en-US" w:eastAsia="zh-CN"/>
        </w:rPr>
        <w:t>三、</w:t>
      </w:r>
      <w:r>
        <w:rPr>
          <w:rFonts w:hint="eastAsia" w:ascii="黑体" w:hAnsi="黑体" w:eastAsia="黑体" w:cs="宋体"/>
          <w:b/>
          <w:color w:val="000000"/>
          <w:szCs w:val="28"/>
          <w:highlight w:val="none"/>
        </w:rPr>
        <w:t>报名相关事项</w:t>
      </w:r>
      <w:bookmarkEnd w:id="5"/>
      <w:bookmarkEnd w:id="6"/>
    </w:p>
    <w:p w14:paraId="36663C41">
      <w:pPr>
        <w:keepNext w:val="0"/>
        <w:keepLines w:val="0"/>
        <w:pageBreakBefore w:val="0"/>
        <w:tabs>
          <w:tab w:val="left" w:pos="8715"/>
        </w:tabs>
        <w:kinsoku/>
        <w:wordWrap/>
        <w:overflowPunct/>
        <w:topLinePunct w:val="0"/>
        <w:bidi w:val="0"/>
        <w:adjustRightInd/>
        <w:snapToGrid/>
        <w:spacing w:line="420" w:lineRule="exact"/>
        <w:ind w:firstLine="480" w:firstLineChars="200"/>
        <w:jc w:val="left"/>
        <w:textAlignment w:val="auto"/>
        <w:rPr>
          <w:rFonts w:hint="eastAsia" w:ascii="Times New Roman" w:hAnsi="Times New Roman" w:eastAsia="宋体" w:cs="Times New Roman"/>
          <w:color w:val="000000"/>
          <w:kern w:val="0"/>
          <w:sz w:val="24"/>
          <w:highlight w:val="none"/>
        </w:rPr>
      </w:pPr>
      <w:r>
        <w:rPr>
          <w:rFonts w:hint="eastAsia" w:ascii="Times New Roman" w:hAnsi="Times New Roman" w:eastAsia="宋体" w:cs="Times New Roman"/>
          <w:color w:val="000000"/>
          <w:kern w:val="0"/>
          <w:sz w:val="24"/>
          <w:highlight w:val="none"/>
        </w:rPr>
        <w:t>本项目电子</w:t>
      </w:r>
      <w:r>
        <w:rPr>
          <w:rFonts w:hint="eastAsia" w:ascii="Times New Roman" w:hAnsi="Times New Roman" w:eastAsia="宋体" w:cs="Times New Roman"/>
          <w:color w:val="000000"/>
          <w:kern w:val="0"/>
          <w:sz w:val="24"/>
          <w:highlight w:val="none"/>
          <w:lang w:val="en-US" w:eastAsia="zh-CN"/>
        </w:rPr>
        <w:t>磋商</w:t>
      </w:r>
      <w:r>
        <w:rPr>
          <w:rFonts w:hint="eastAsia" w:ascii="Times New Roman" w:hAnsi="Times New Roman" w:eastAsia="宋体" w:cs="Times New Roman"/>
          <w:color w:val="000000"/>
          <w:kern w:val="0"/>
          <w:sz w:val="24"/>
          <w:highlight w:val="none"/>
        </w:rPr>
        <w:t>文件获取方式：有意向的</w:t>
      </w:r>
      <w:r>
        <w:rPr>
          <w:rFonts w:hint="eastAsia" w:ascii="Times New Roman" w:hAnsi="Times New Roman" w:eastAsia="宋体" w:cs="Times New Roman"/>
          <w:color w:val="000000"/>
          <w:kern w:val="0"/>
          <w:sz w:val="24"/>
          <w:highlight w:val="none"/>
          <w:lang w:eastAsia="zh-CN"/>
        </w:rPr>
        <w:t>承租方</w:t>
      </w:r>
      <w:r>
        <w:rPr>
          <w:rFonts w:hint="eastAsia" w:ascii="Times New Roman" w:hAnsi="Times New Roman" w:eastAsia="宋体" w:cs="Times New Roman"/>
          <w:color w:val="000000"/>
          <w:kern w:val="0"/>
          <w:sz w:val="24"/>
          <w:highlight w:val="none"/>
        </w:rPr>
        <w:t>请于202</w:t>
      </w:r>
      <w:r>
        <w:rPr>
          <w:rFonts w:hint="eastAsia" w:ascii="Times New Roman" w:hAnsi="Times New Roman" w:eastAsia="宋体" w:cs="Times New Roman"/>
          <w:color w:val="000000"/>
          <w:kern w:val="0"/>
          <w:sz w:val="24"/>
          <w:highlight w:val="none"/>
          <w:lang w:val="en-US" w:eastAsia="zh-CN"/>
        </w:rPr>
        <w:t>5</w:t>
      </w:r>
      <w:r>
        <w:rPr>
          <w:rFonts w:hint="eastAsia" w:ascii="Times New Roman" w:hAnsi="Times New Roman" w:eastAsia="宋体" w:cs="Times New Roman"/>
          <w:color w:val="000000"/>
          <w:kern w:val="0"/>
          <w:sz w:val="24"/>
          <w:highlight w:val="none"/>
        </w:rPr>
        <w:t>年</w:t>
      </w:r>
      <w:r>
        <w:rPr>
          <w:rFonts w:hint="eastAsia" w:ascii="Times New Roman" w:hAnsi="Times New Roman" w:eastAsia="宋体" w:cs="Times New Roman"/>
          <w:color w:val="000000"/>
          <w:kern w:val="0"/>
          <w:sz w:val="24"/>
          <w:highlight w:val="none"/>
          <w:lang w:val="en-US" w:eastAsia="zh-CN"/>
        </w:rPr>
        <w:t>1</w:t>
      </w:r>
      <w:r>
        <w:rPr>
          <w:rFonts w:hint="eastAsia" w:ascii="Times New Roman" w:hAnsi="Times New Roman" w:eastAsia="宋体" w:cs="Times New Roman"/>
          <w:color w:val="000000"/>
          <w:kern w:val="0"/>
          <w:sz w:val="24"/>
          <w:highlight w:val="none"/>
        </w:rPr>
        <w:t>月</w:t>
      </w:r>
      <w:r>
        <w:rPr>
          <w:rFonts w:hint="eastAsia" w:ascii="Times New Roman" w:hAnsi="Times New Roman" w:eastAsia="宋体" w:cs="Times New Roman"/>
          <w:color w:val="000000"/>
          <w:kern w:val="0"/>
          <w:sz w:val="24"/>
          <w:highlight w:val="none"/>
          <w:lang w:val="en-US" w:eastAsia="zh-CN"/>
        </w:rPr>
        <w:t>9</w:t>
      </w:r>
      <w:r>
        <w:rPr>
          <w:rFonts w:hint="eastAsia" w:ascii="Times New Roman" w:hAnsi="Times New Roman" w:eastAsia="宋体" w:cs="Times New Roman"/>
          <w:color w:val="000000"/>
          <w:kern w:val="0"/>
          <w:sz w:val="24"/>
          <w:highlight w:val="none"/>
        </w:rPr>
        <w:t>日至202</w:t>
      </w:r>
      <w:r>
        <w:rPr>
          <w:rFonts w:hint="eastAsia" w:ascii="Times New Roman" w:hAnsi="Times New Roman" w:eastAsia="宋体" w:cs="Times New Roman"/>
          <w:color w:val="000000"/>
          <w:kern w:val="0"/>
          <w:sz w:val="24"/>
          <w:highlight w:val="none"/>
          <w:lang w:val="en-US" w:eastAsia="zh-CN"/>
        </w:rPr>
        <w:t>5</w:t>
      </w:r>
      <w:r>
        <w:rPr>
          <w:rFonts w:hint="eastAsia" w:ascii="Times New Roman" w:hAnsi="Times New Roman" w:eastAsia="宋体" w:cs="Times New Roman"/>
          <w:color w:val="000000"/>
          <w:kern w:val="0"/>
          <w:sz w:val="24"/>
          <w:highlight w:val="none"/>
        </w:rPr>
        <w:t>年</w:t>
      </w:r>
      <w:r>
        <w:rPr>
          <w:rFonts w:hint="eastAsia" w:ascii="Times New Roman" w:hAnsi="Times New Roman" w:eastAsia="宋体" w:cs="Times New Roman"/>
          <w:color w:val="000000"/>
          <w:kern w:val="0"/>
          <w:sz w:val="24"/>
          <w:highlight w:val="none"/>
          <w:lang w:val="en-US" w:eastAsia="zh-CN"/>
        </w:rPr>
        <w:t>1</w:t>
      </w:r>
      <w:r>
        <w:rPr>
          <w:rFonts w:hint="eastAsia" w:ascii="Times New Roman" w:hAnsi="Times New Roman" w:eastAsia="宋体" w:cs="Times New Roman"/>
          <w:color w:val="000000"/>
          <w:kern w:val="0"/>
          <w:sz w:val="24"/>
          <w:highlight w:val="none"/>
        </w:rPr>
        <w:t>月</w:t>
      </w:r>
      <w:r>
        <w:rPr>
          <w:rFonts w:hint="eastAsia" w:ascii="Times New Roman" w:hAnsi="Times New Roman" w:eastAsia="宋体" w:cs="Times New Roman"/>
          <w:color w:val="000000"/>
          <w:kern w:val="0"/>
          <w:sz w:val="24"/>
          <w:highlight w:val="none"/>
          <w:lang w:val="en-US" w:eastAsia="zh-CN"/>
        </w:rPr>
        <w:t>16</w:t>
      </w:r>
      <w:r>
        <w:rPr>
          <w:rFonts w:hint="eastAsia" w:ascii="Times New Roman" w:hAnsi="Times New Roman" w:eastAsia="宋体" w:cs="Times New Roman"/>
          <w:color w:val="000000"/>
          <w:kern w:val="0"/>
          <w:sz w:val="24"/>
          <w:highlight w:val="none"/>
        </w:rPr>
        <w:t>日登录精彩纵横云采购平台网站（网址：https://www.yingcaicheng.com</w:t>
      </w:r>
      <w:r>
        <w:rPr>
          <w:rFonts w:hint="eastAsia" w:ascii="Times New Roman" w:hAnsi="Times New Roman" w:eastAsia="宋体" w:cs="Times New Roman"/>
          <w:color w:val="000000"/>
          <w:kern w:val="0"/>
          <w:sz w:val="24"/>
          <w:highlight w:val="none"/>
          <w:lang w:eastAsia="zh-CN"/>
        </w:rPr>
        <w:t>）</w:t>
      </w:r>
      <w:r>
        <w:rPr>
          <w:rFonts w:hint="eastAsia" w:ascii="Times New Roman" w:hAnsi="Times New Roman" w:eastAsia="宋体" w:cs="Times New Roman"/>
          <w:color w:val="000000"/>
          <w:kern w:val="0"/>
          <w:sz w:val="24"/>
          <w:highlight w:val="none"/>
        </w:rPr>
        <w:t>公告查看页面点击“立即参与”，获取电子</w:t>
      </w:r>
      <w:r>
        <w:rPr>
          <w:rFonts w:hint="eastAsia" w:ascii="Times New Roman" w:hAnsi="Times New Roman" w:eastAsia="宋体" w:cs="Times New Roman"/>
          <w:color w:val="000000"/>
          <w:kern w:val="0"/>
          <w:sz w:val="24"/>
          <w:highlight w:val="none"/>
          <w:lang w:val="en-US" w:eastAsia="zh-CN"/>
        </w:rPr>
        <w:t>磋商</w:t>
      </w:r>
      <w:r>
        <w:rPr>
          <w:rFonts w:hint="eastAsia" w:ascii="Times New Roman" w:hAnsi="Times New Roman" w:eastAsia="宋体" w:cs="Times New Roman"/>
          <w:color w:val="000000"/>
          <w:kern w:val="0"/>
          <w:sz w:val="24"/>
          <w:highlight w:val="none"/>
        </w:rPr>
        <w:t>文件及其它资料，未获取电子</w:t>
      </w:r>
      <w:r>
        <w:rPr>
          <w:rFonts w:hint="eastAsia" w:ascii="Times New Roman" w:hAnsi="Times New Roman" w:eastAsia="宋体" w:cs="Times New Roman"/>
          <w:color w:val="000000"/>
          <w:kern w:val="0"/>
          <w:sz w:val="24"/>
          <w:highlight w:val="none"/>
          <w:lang w:val="en-US" w:eastAsia="zh-CN"/>
        </w:rPr>
        <w:t>磋商</w:t>
      </w:r>
      <w:r>
        <w:rPr>
          <w:rFonts w:hint="eastAsia" w:ascii="Times New Roman" w:hAnsi="Times New Roman" w:eastAsia="宋体" w:cs="Times New Roman"/>
          <w:color w:val="000000"/>
          <w:kern w:val="0"/>
          <w:sz w:val="24"/>
          <w:highlight w:val="none"/>
        </w:rPr>
        <w:t>文件及其他材料的不能参与本项目的</w:t>
      </w:r>
      <w:r>
        <w:rPr>
          <w:rFonts w:hint="eastAsia" w:ascii="Times New Roman" w:hAnsi="Times New Roman" w:eastAsia="宋体" w:cs="Times New Roman"/>
          <w:color w:val="000000"/>
          <w:kern w:val="0"/>
          <w:sz w:val="24"/>
          <w:highlight w:val="none"/>
          <w:lang w:val="en-US" w:eastAsia="zh-CN"/>
        </w:rPr>
        <w:t>磋商</w:t>
      </w:r>
      <w:r>
        <w:rPr>
          <w:rFonts w:hint="eastAsia" w:ascii="Times New Roman" w:hAnsi="Times New Roman" w:eastAsia="宋体" w:cs="Times New Roman"/>
          <w:color w:val="000000"/>
          <w:kern w:val="0"/>
          <w:sz w:val="24"/>
          <w:highlight w:val="none"/>
        </w:rPr>
        <w:t>。（未注册的</w:t>
      </w:r>
      <w:r>
        <w:rPr>
          <w:rFonts w:hint="eastAsia" w:ascii="Times New Roman" w:hAnsi="Times New Roman" w:eastAsia="宋体" w:cs="Times New Roman"/>
          <w:color w:val="000000"/>
          <w:kern w:val="0"/>
          <w:sz w:val="24"/>
          <w:highlight w:val="none"/>
          <w:lang w:eastAsia="zh-CN"/>
        </w:rPr>
        <w:t>承租方</w:t>
      </w:r>
      <w:r>
        <w:rPr>
          <w:rFonts w:hint="eastAsia" w:ascii="Times New Roman" w:hAnsi="Times New Roman" w:eastAsia="宋体" w:cs="Times New Roman"/>
          <w:color w:val="000000"/>
          <w:kern w:val="0"/>
          <w:sz w:val="24"/>
          <w:highlight w:val="none"/>
        </w:rPr>
        <w:t>须先完成注册登记并通过审核）</w:t>
      </w:r>
    </w:p>
    <w:p w14:paraId="6E8DF740">
      <w:pPr>
        <w:keepNext w:val="0"/>
        <w:keepLines w:val="0"/>
        <w:pageBreakBefore w:val="0"/>
        <w:tabs>
          <w:tab w:val="left" w:pos="8715"/>
        </w:tabs>
        <w:kinsoku/>
        <w:wordWrap/>
        <w:overflowPunct/>
        <w:topLinePunct w:val="0"/>
        <w:bidi w:val="0"/>
        <w:adjustRightInd/>
        <w:snapToGrid/>
        <w:spacing w:line="420" w:lineRule="exact"/>
        <w:ind w:firstLine="482" w:firstLineChars="200"/>
        <w:jc w:val="left"/>
        <w:textAlignment w:val="auto"/>
        <w:rPr>
          <w:rFonts w:ascii="Times New Roman" w:hAnsi="Times New Roman" w:eastAsia="宋体" w:cs="Times New Roman"/>
          <w:b/>
          <w:bCs/>
          <w:color w:val="000000"/>
          <w:kern w:val="0"/>
          <w:sz w:val="24"/>
          <w:highlight w:val="none"/>
        </w:rPr>
      </w:pPr>
      <w:r>
        <w:rPr>
          <w:rFonts w:hint="eastAsia" w:ascii="Times New Roman" w:hAnsi="Times New Roman" w:eastAsia="宋体" w:cs="Times New Roman"/>
          <w:b/>
          <w:bCs/>
          <w:color w:val="000000"/>
          <w:kern w:val="0"/>
          <w:sz w:val="24"/>
          <w:highlight w:val="none"/>
        </w:rPr>
        <w:t>备注：1）具体注册事宜可登录精彩纵横云采购平台网站（https://www.yingcaicheng.com）查看“帮助专区”；2）相关问题也可拨打咨询电话：400-8566-100（注册咨询电话，晚上21</w:t>
      </w:r>
      <w:r>
        <w:rPr>
          <w:rFonts w:hint="eastAsia" w:ascii="Times New Roman" w:hAnsi="Times New Roman" w:eastAsia="宋体" w:cs="Times New Roman"/>
          <w:b/>
          <w:bCs/>
          <w:color w:val="000000"/>
          <w:kern w:val="0"/>
          <w:sz w:val="24"/>
          <w:highlight w:val="none"/>
          <w:lang w:eastAsia="zh-CN"/>
        </w:rPr>
        <w:t>:</w:t>
      </w:r>
      <w:r>
        <w:rPr>
          <w:rFonts w:hint="eastAsia" w:ascii="Times New Roman" w:hAnsi="Times New Roman" w:eastAsia="宋体" w:cs="Times New Roman"/>
          <w:b/>
          <w:bCs/>
          <w:color w:val="000000"/>
          <w:kern w:val="0"/>
          <w:sz w:val="24"/>
          <w:highlight w:val="none"/>
        </w:rPr>
        <w:t>00前），咨询QQ：2307583988、811028657、3132922569；3）以上手续必须在</w:t>
      </w:r>
      <w:r>
        <w:rPr>
          <w:rFonts w:hint="eastAsia" w:ascii="Times New Roman" w:hAnsi="Times New Roman" w:eastAsia="宋体" w:cs="Times New Roman"/>
          <w:b/>
          <w:bCs/>
          <w:color w:val="000000"/>
          <w:kern w:val="0"/>
          <w:sz w:val="24"/>
          <w:highlight w:val="none"/>
          <w:lang w:eastAsia="zh-CN"/>
        </w:rPr>
        <w:t>磋商文件</w:t>
      </w:r>
      <w:r>
        <w:rPr>
          <w:rFonts w:hint="eastAsia" w:ascii="Times New Roman" w:hAnsi="Times New Roman" w:eastAsia="宋体" w:cs="Times New Roman"/>
          <w:b/>
          <w:bCs/>
          <w:color w:val="000000"/>
          <w:kern w:val="0"/>
          <w:sz w:val="24"/>
          <w:highlight w:val="none"/>
        </w:rPr>
        <w:t>发售期内完成，因未及时办理注册审核手续影响报名及参加投标的，责任自负。</w:t>
      </w:r>
    </w:p>
    <w:p w14:paraId="5548CB7C">
      <w:pPr>
        <w:pStyle w:val="6"/>
        <w:keepNext w:val="0"/>
        <w:keepLines w:val="0"/>
        <w:pageBreakBefore w:val="0"/>
        <w:kinsoku/>
        <w:wordWrap/>
        <w:overflowPunct/>
        <w:topLinePunct w:val="0"/>
        <w:bidi w:val="0"/>
        <w:adjustRightInd/>
        <w:snapToGrid/>
        <w:spacing w:line="420" w:lineRule="exact"/>
        <w:textAlignment w:val="auto"/>
        <w:rPr>
          <w:color w:val="000000"/>
          <w:highlight w:val="none"/>
        </w:rPr>
      </w:pPr>
    </w:p>
    <w:p w14:paraId="15DA1F35">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leftChars="0"/>
        <w:textAlignment w:val="auto"/>
        <w:outlineLvl w:val="1"/>
        <w:rPr>
          <w:rFonts w:ascii="黑体" w:hAnsi="黑体" w:eastAsia="黑体" w:cs="宋体"/>
          <w:b/>
          <w:color w:val="000000"/>
          <w:szCs w:val="28"/>
          <w:highlight w:val="none"/>
        </w:rPr>
      </w:pPr>
      <w:bookmarkStart w:id="7" w:name="_Toc3134"/>
      <w:bookmarkStart w:id="8" w:name="_Toc21151"/>
      <w:r>
        <w:rPr>
          <w:rFonts w:hint="eastAsia" w:ascii="黑体" w:hAnsi="黑体" w:eastAsia="黑体" w:cs="宋体"/>
          <w:b/>
          <w:color w:val="000000"/>
          <w:szCs w:val="28"/>
          <w:highlight w:val="none"/>
          <w:lang w:val="en-US" w:eastAsia="zh-CN"/>
        </w:rPr>
        <w:t>四、</w:t>
      </w:r>
      <w:r>
        <w:rPr>
          <w:rFonts w:hint="eastAsia" w:ascii="黑体" w:hAnsi="黑体" w:eastAsia="黑体" w:cs="宋体"/>
          <w:b/>
          <w:color w:val="000000"/>
          <w:szCs w:val="28"/>
          <w:highlight w:val="none"/>
        </w:rPr>
        <w:t>响应文件提交截止时间地点及磋商时间地点</w:t>
      </w:r>
      <w:bookmarkEnd w:id="7"/>
    </w:p>
    <w:p w14:paraId="66BC1AFC">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firstLine="482" w:firstLineChars="200"/>
        <w:textAlignment w:val="auto"/>
        <w:outlineLvl w:val="9"/>
        <w:rPr>
          <w:rFonts w:ascii="宋体" w:hAnsi="宋体" w:eastAsia="宋体" w:cs="Times New Roman"/>
          <w:color w:val="000000"/>
          <w:kern w:val="0"/>
          <w:sz w:val="24"/>
          <w:szCs w:val="24"/>
          <w:highlight w:val="none"/>
        </w:rPr>
      </w:pPr>
      <w:bookmarkStart w:id="9" w:name="_Toc20304"/>
      <w:r>
        <w:rPr>
          <w:rFonts w:hint="eastAsia" w:ascii="宋体" w:hAnsi="宋体" w:eastAsia="宋体" w:cs="Times New Roman"/>
          <w:b/>
          <w:bCs/>
          <w:color w:val="000000"/>
          <w:kern w:val="0"/>
          <w:sz w:val="24"/>
          <w:szCs w:val="24"/>
          <w:highlight w:val="none"/>
          <w:lang w:val="en-US" w:eastAsia="zh-CN"/>
        </w:rPr>
        <w:t>1、</w:t>
      </w:r>
      <w:r>
        <w:rPr>
          <w:rFonts w:hint="eastAsia" w:ascii="宋体" w:hAnsi="宋体" w:eastAsia="宋体" w:cs="Times New Roman"/>
          <w:b/>
          <w:bCs/>
          <w:color w:val="000000"/>
          <w:kern w:val="0"/>
          <w:sz w:val="24"/>
          <w:szCs w:val="24"/>
          <w:highlight w:val="none"/>
          <w:lang w:eastAsia="zh-CN"/>
        </w:rPr>
        <w:t>承租方</w:t>
      </w:r>
      <w:r>
        <w:rPr>
          <w:rFonts w:hint="eastAsia" w:ascii="宋体" w:hAnsi="宋体" w:eastAsia="宋体" w:cs="宋体"/>
          <w:b/>
          <w:bCs/>
          <w:sz w:val="24"/>
          <w:szCs w:val="24"/>
          <w:highlight w:val="none"/>
        </w:rPr>
        <w:t>必须在</w:t>
      </w:r>
      <w:r>
        <w:rPr>
          <w:rFonts w:hint="eastAsia" w:ascii="宋体" w:hAnsi="宋体" w:eastAsia="宋体" w:cs="宋体"/>
          <w:b/>
          <w:bCs/>
          <w:sz w:val="24"/>
          <w:szCs w:val="24"/>
          <w:highlight w:val="none"/>
          <w:lang w:eastAsia="zh-CN"/>
        </w:rPr>
        <w:t>提交响应文件截止时间</w:t>
      </w:r>
      <w:r>
        <w:rPr>
          <w:rFonts w:hint="eastAsia" w:ascii="宋体" w:hAnsi="宋体" w:eastAsia="宋体" w:cs="宋体"/>
          <w:b/>
          <w:bCs/>
          <w:sz w:val="24"/>
          <w:szCs w:val="24"/>
          <w:highlight w:val="none"/>
        </w:rPr>
        <w:t>前将加盖电子签章的加密电子</w:t>
      </w:r>
      <w:r>
        <w:rPr>
          <w:rFonts w:hint="eastAsia" w:ascii="宋体" w:hAnsi="宋体" w:eastAsia="宋体" w:cs="宋体"/>
          <w:b/>
          <w:bCs/>
          <w:sz w:val="24"/>
          <w:szCs w:val="24"/>
          <w:highlight w:val="none"/>
          <w:lang w:val="en-US" w:eastAsia="zh-CN"/>
        </w:rPr>
        <w:t>响应</w:t>
      </w:r>
      <w:r>
        <w:rPr>
          <w:rFonts w:hint="eastAsia" w:ascii="宋体" w:hAnsi="宋体" w:eastAsia="宋体" w:cs="宋体"/>
          <w:b/>
          <w:bCs/>
          <w:sz w:val="24"/>
          <w:szCs w:val="24"/>
          <w:highlight w:val="none"/>
        </w:rPr>
        <w:t>文件上传至精彩纵横云采购平台网站（网址：https://www.yingcaicheng.com</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并派授权代表在提交响应文件截止时间前到磋商地点签到及参加磋商，</w:t>
      </w:r>
      <w:r>
        <w:rPr>
          <w:rFonts w:hint="eastAsia" w:ascii="宋体" w:hAnsi="宋体" w:eastAsia="宋体" w:cs="宋体"/>
          <w:b/>
          <w:bCs/>
          <w:sz w:val="24"/>
          <w:szCs w:val="24"/>
          <w:highlight w:val="none"/>
        </w:rPr>
        <w:t>否则视为</w:t>
      </w:r>
      <w:r>
        <w:rPr>
          <w:rFonts w:hint="eastAsia" w:ascii="宋体" w:hAnsi="宋体" w:eastAsia="宋体" w:cs="宋体"/>
          <w:b/>
          <w:bCs/>
          <w:sz w:val="24"/>
          <w:szCs w:val="24"/>
          <w:highlight w:val="none"/>
          <w:lang w:val="en-US" w:eastAsia="zh-CN"/>
        </w:rPr>
        <w:t>退出磋商</w:t>
      </w:r>
      <w:r>
        <w:rPr>
          <w:rFonts w:hint="eastAsia" w:ascii="宋体" w:hAnsi="宋体" w:eastAsia="宋体" w:cs="宋体"/>
          <w:b/>
          <w:bCs/>
          <w:sz w:val="24"/>
          <w:szCs w:val="24"/>
          <w:highlight w:val="none"/>
        </w:rPr>
        <w:t>。</w:t>
      </w:r>
    </w:p>
    <w:p w14:paraId="6704E729">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firstLine="480" w:firstLineChars="200"/>
        <w:textAlignment w:val="auto"/>
        <w:outlineLvl w:val="9"/>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备注：</w:t>
      </w:r>
    </w:p>
    <w:p w14:paraId="4B0B8704">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firstLine="480" w:firstLineChars="200"/>
        <w:textAlignment w:val="auto"/>
        <w:outlineLvl w:val="9"/>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（1）电子</w:t>
      </w:r>
      <w:r>
        <w:rPr>
          <w:rFonts w:hint="eastAsia" w:ascii="宋体" w:hAnsi="宋体" w:eastAsia="宋体" w:cs="Times New Roman"/>
          <w:color w:val="000000"/>
          <w:kern w:val="0"/>
          <w:sz w:val="24"/>
          <w:szCs w:val="24"/>
          <w:highlight w:val="none"/>
          <w:lang w:val="en-US" w:eastAsia="zh-CN"/>
        </w:rPr>
        <w:t>响应</w:t>
      </w:r>
      <w:r>
        <w:rPr>
          <w:rFonts w:hint="eastAsia" w:ascii="宋体" w:hAnsi="宋体" w:eastAsia="宋体" w:cs="Times New Roman"/>
          <w:color w:val="000000"/>
          <w:kern w:val="0"/>
          <w:sz w:val="24"/>
          <w:szCs w:val="24"/>
          <w:highlight w:val="none"/>
        </w:rPr>
        <w:t>文件编制须使用精彩纵横云采购平台投标文件制作软件，投标工具（含驱动）可在精彩纵横云采购平台任意页面右侧“投标客户端”点击下载。</w:t>
      </w:r>
    </w:p>
    <w:p w14:paraId="0791D3EC">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firstLine="480" w:firstLineChars="200"/>
        <w:textAlignment w:val="auto"/>
        <w:outlineLvl w:val="9"/>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（2）</w:t>
      </w:r>
      <w:r>
        <w:rPr>
          <w:rFonts w:hint="eastAsia" w:ascii="宋体" w:hAnsi="宋体" w:eastAsia="宋体" w:cs="Times New Roman"/>
          <w:color w:val="000000"/>
          <w:kern w:val="0"/>
          <w:sz w:val="24"/>
          <w:szCs w:val="24"/>
          <w:highlight w:val="none"/>
          <w:lang w:eastAsia="zh-CN"/>
        </w:rPr>
        <w:t>承租方</w:t>
      </w:r>
      <w:r>
        <w:rPr>
          <w:rFonts w:hint="eastAsia" w:ascii="宋体" w:hAnsi="宋体" w:eastAsia="宋体" w:cs="Times New Roman"/>
          <w:color w:val="000000"/>
          <w:kern w:val="0"/>
          <w:sz w:val="24"/>
          <w:szCs w:val="24"/>
          <w:highlight w:val="none"/>
        </w:rPr>
        <w:t>进行</w:t>
      </w:r>
      <w:r>
        <w:rPr>
          <w:rFonts w:hint="eastAsia" w:ascii="宋体" w:hAnsi="宋体" w:eastAsia="宋体" w:cs="Times New Roman"/>
          <w:color w:val="000000"/>
          <w:kern w:val="0"/>
          <w:sz w:val="24"/>
          <w:szCs w:val="24"/>
          <w:highlight w:val="none"/>
          <w:lang w:val="en-US" w:eastAsia="zh-CN"/>
        </w:rPr>
        <w:t>磋商</w:t>
      </w:r>
      <w:r>
        <w:rPr>
          <w:rFonts w:hint="eastAsia" w:ascii="宋体" w:hAnsi="宋体" w:eastAsia="宋体" w:cs="Times New Roman"/>
          <w:color w:val="000000"/>
          <w:kern w:val="0"/>
          <w:sz w:val="24"/>
          <w:szCs w:val="24"/>
          <w:highlight w:val="none"/>
        </w:rPr>
        <w:t>需要提前远程办理CA数字证书（仅下载</w:t>
      </w:r>
      <w:r>
        <w:rPr>
          <w:rFonts w:hint="eastAsia" w:ascii="宋体" w:hAnsi="宋体" w:eastAsia="宋体" w:cs="Times New Roman"/>
          <w:color w:val="000000"/>
          <w:kern w:val="0"/>
          <w:sz w:val="24"/>
          <w:szCs w:val="24"/>
          <w:highlight w:val="none"/>
          <w:lang w:val="en-US" w:eastAsia="zh-CN"/>
        </w:rPr>
        <w:t>磋商</w:t>
      </w:r>
      <w:r>
        <w:rPr>
          <w:rFonts w:hint="eastAsia" w:ascii="宋体" w:hAnsi="宋体" w:eastAsia="宋体" w:cs="Times New Roman"/>
          <w:color w:val="000000"/>
          <w:kern w:val="0"/>
          <w:sz w:val="24"/>
          <w:szCs w:val="24"/>
          <w:highlight w:val="none"/>
        </w:rPr>
        <w:t>文件电子版不需要办理CA数字证书，只需会员审核通过即可，上传</w:t>
      </w:r>
      <w:r>
        <w:rPr>
          <w:rFonts w:hint="eastAsia" w:ascii="宋体" w:hAnsi="宋体" w:eastAsia="宋体" w:cs="Times New Roman"/>
          <w:color w:val="000000"/>
          <w:kern w:val="0"/>
          <w:sz w:val="24"/>
          <w:szCs w:val="24"/>
          <w:highlight w:val="none"/>
          <w:lang w:val="en-US" w:eastAsia="zh-CN"/>
        </w:rPr>
        <w:t>响应</w:t>
      </w:r>
      <w:r>
        <w:rPr>
          <w:rFonts w:hint="eastAsia" w:ascii="宋体" w:hAnsi="宋体" w:eastAsia="宋体" w:cs="Times New Roman"/>
          <w:color w:val="000000"/>
          <w:kern w:val="0"/>
          <w:sz w:val="24"/>
          <w:szCs w:val="24"/>
          <w:highlight w:val="none"/>
        </w:rPr>
        <w:t>文件时需要启用CA数字证书），办理方式和注意事项详见精彩纵横云采购平台网站“帮忙专区”栏目查看。</w:t>
      </w:r>
    </w:p>
    <w:p w14:paraId="4BD3F6FC">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firstLine="480" w:firstLineChars="200"/>
        <w:textAlignment w:val="auto"/>
        <w:outlineLvl w:val="9"/>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（3）在精彩纵横云采购平台已办理且还在有效期的CA数字证书的</w:t>
      </w:r>
      <w:r>
        <w:rPr>
          <w:rFonts w:hint="eastAsia" w:ascii="宋体" w:hAnsi="宋体" w:eastAsia="宋体" w:cs="Times New Roman"/>
          <w:color w:val="000000"/>
          <w:kern w:val="0"/>
          <w:sz w:val="24"/>
          <w:szCs w:val="24"/>
          <w:highlight w:val="none"/>
          <w:lang w:eastAsia="zh-CN"/>
        </w:rPr>
        <w:t>承租方</w:t>
      </w:r>
      <w:r>
        <w:rPr>
          <w:rFonts w:hint="eastAsia" w:ascii="宋体" w:hAnsi="宋体" w:eastAsia="宋体" w:cs="Times New Roman"/>
          <w:color w:val="000000"/>
          <w:kern w:val="0"/>
          <w:sz w:val="24"/>
          <w:szCs w:val="24"/>
          <w:highlight w:val="none"/>
        </w:rPr>
        <w:t>，无需重新办理，可直接参与项目及其他项目的投标活动。</w:t>
      </w:r>
    </w:p>
    <w:p w14:paraId="142E4564">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firstLine="480" w:firstLineChars="200"/>
        <w:textAlignment w:val="auto"/>
        <w:outlineLvl w:val="9"/>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（4）在精彩纵横电子交易平台已办理且还在有效期的CA数字证书的</w:t>
      </w:r>
      <w:r>
        <w:rPr>
          <w:rFonts w:hint="eastAsia" w:ascii="宋体" w:hAnsi="宋体" w:eastAsia="宋体" w:cs="Times New Roman"/>
          <w:color w:val="000000"/>
          <w:kern w:val="0"/>
          <w:sz w:val="24"/>
          <w:szCs w:val="24"/>
          <w:highlight w:val="none"/>
          <w:lang w:eastAsia="zh-CN"/>
        </w:rPr>
        <w:t>承租方</w:t>
      </w:r>
      <w:r>
        <w:rPr>
          <w:rFonts w:hint="eastAsia" w:ascii="宋体" w:hAnsi="宋体" w:eastAsia="宋体" w:cs="Times New Roman"/>
          <w:color w:val="000000"/>
          <w:kern w:val="0"/>
          <w:sz w:val="24"/>
          <w:szCs w:val="24"/>
          <w:highlight w:val="none"/>
        </w:rPr>
        <w:t>，无需重新办理，可直接参与项目及其他项目的投标活动。</w:t>
      </w:r>
    </w:p>
    <w:p w14:paraId="6EEC1CAA">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firstLine="480" w:firstLineChars="200"/>
        <w:textAlignment w:val="auto"/>
        <w:outlineLvl w:val="9"/>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（5）精彩纵横云采购平台支持两种CA数字证书，即：实体CA、移动CA，</w:t>
      </w:r>
      <w:r>
        <w:rPr>
          <w:rFonts w:hint="eastAsia" w:ascii="宋体" w:hAnsi="宋体" w:eastAsia="宋体" w:cs="Times New Roman"/>
          <w:color w:val="000000"/>
          <w:kern w:val="0"/>
          <w:sz w:val="24"/>
          <w:szCs w:val="24"/>
          <w:highlight w:val="none"/>
          <w:lang w:eastAsia="zh-CN"/>
        </w:rPr>
        <w:t>承租方</w:t>
      </w:r>
      <w:r>
        <w:rPr>
          <w:rFonts w:hint="eastAsia" w:ascii="宋体" w:hAnsi="宋体" w:eastAsia="宋体" w:cs="Times New Roman"/>
          <w:color w:val="000000"/>
          <w:kern w:val="0"/>
          <w:sz w:val="24"/>
          <w:szCs w:val="24"/>
          <w:highlight w:val="none"/>
        </w:rPr>
        <w:t>根据实际情况按需办理。</w:t>
      </w:r>
    </w:p>
    <w:p w14:paraId="1F5199F2">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firstLine="480" w:firstLineChars="200"/>
        <w:textAlignment w:val="auto"/>
        <w:outlineLvl w:val="9"/>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（6）全流程电子化相关问题可拨打咨询电话：400-8566-100（注册咨询电话，晚上21</w:t>
      </w:r>
      <w:r>
        <w:rPr>
          <w:rFonts w:hint="eastAsia" w:ascii="宋体" w:hAnsi="宋体" w:eastAsia="宋体" w:cs="Times New Roman"/>
          <w:color w:val="000000"/>
          <w:kern w:val="0"/>
          <w:sz w:val="24"/>
          <w:szCs w:val="24"/>
          <w:highlight w:val="none"/>
          <w:lang w:eastAsia="zh-CN"/>
        </w:rPr>
        <w:t>:</w:t>
      </w:r>
      <w:r>
        <w:rPr>
          <w:rFonts w:hint="eastAsia" w:ascii="宋体" w:hAnsi="宋体" w:eastAsia="宋体" w:cs="Times New Roman"/>
          <w:color w:val="000000"/>
          <w:kern w:val="0"/>
          <w:sz w:val="24"/>
          <w:szCs w:val="24"/>
          <w:highlight w:val="none"/>
        </w:rPr>
        <w:t>00前）或咨询在线客服（QQ：2307583988、811028657、3132922569）。</w:t>
      </w:r>
    </w:p>
    <w:p w14:paraId="62BF0BA8">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firstLine="480" w:firstLineChars="200"/>
        <w:textAlignment w:val="auto"/>
        <w:outlineLvl w:val="9"/>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lang w:val="en-US" w:eastAsia="zh-CN"/>
        </w:rPr>
        <w:t>2、磋商</w:t>
      </w:r>
      <w:r>
        <w:rPr>
          <w:rFonts w:hint="eastAsia" w:ascii="宋体" w:hAnsi="宋体" w:eastAsia="宋体" w:cs="Times New Roman"/>
          <w:color w:val="000000"/>
          <w:kern w:val="0"/>
          <w:sz w:val="24"/>
          <w:szCs w:val="24"/>
          <w:highlight w:val="none"/>
        </w:rPr>
        <w:t>截止时间和</w:t>
      </w:r>
      <w:r>
        <w:rPr>
          <w:rFonts w:hint="eastAsia" w:ascii="宋体" w:hAnsi="宋体" w:eastAsia="宋体" w:cs="Times New Roman"/>
          <w:color w:val="000000"/>
          <w:kern w:val="0"/>
          <w:sz w:val="24"/>
          <w:szCs w:val="24"/>
          <w:highlight w:val="none"/>
          <w:lang w:eastAsia="zh-CN"/>
        </w:rPr>
        <w:t>磋商</w:t>
      </w:r>
      <w:r>
        <w:rPr>
          <w:rFonts w:hint="eastAsia" w:ascii="宋体" w:hAnsi="宋体" w:eastAsia="宋体" w:cs="Times New Roman"/>
          <w:color w:val="000000"/>
          <w:kern w:val="0"/>
          <w:sz w:val="24"/>
          <w:szCs w:val="24"/>
          <w:highlight w:val="none"/>
        </w:rPr>
        <w:t>时间为202</w:t>
      </w:r>
      <w:r>
        <w:rPr>
          <w:rFonts w:hint="eastAsia" w:ascii="宋体" w:hAnsi="宋体" w:eastAsia="宋体" w:cs="Times New Roman"/>
          <w:color w:val="000000"/>
          <w:kern w:val="0"/>
          <w:sz w:val="24"/>
          <w:szCs w:val="24"/>
          <w:highlight w:val="none"/>
          <w:lang w:val="en-US" w:eastAsia="zh-CN"/>
        </w:rPr>
        <w:t>5</w:t>
      </w:r>
      <w:r>
        <w:rPr>
          <w:rFonts w:hint="eastAsia" w:ascii="宋体" w:hAnsi="宋体" w:eastAsia="宋体" w:cs="Times New Roman"/>
          <w:color w:val="000000"/>
          <w:kern w:val="0"/>
          <w:sz w:val="24"/>
          <w:szCs w:val="24"/>
          <w:highlight w:val="none"/>
        </w:rPr>
        <w:t>年</w:t>
      </w:r>
      <w:r>
        <w:rPr>
          <w:rFonts w:hint="eastAsia" w:ascii="宋体" w:hAnsi="宋体" w:eastAsia="宋体" w:cs="Times New Roman"/>
          <w:color w:val="000000"/>
          <w:kern w:val="0"/>
          <w:sz w:val="24"/>
          <w:szCs w:val="24"/>
          <w:highlight w:val="none"/>
          <w:lang w:val="en-US" w:eastAsia="zh-CN"/>
        </w:rPr>
        <w:t>1</w:t>
      </w:r>
      <w:r>
        <w:rPr>
          <w:rFonts w:hint="eastAsia" w:ascii="宋体" w:hAnsi="宋体" w:eastAsia="宋体" w:cs="Times New Roman"/>
          <w:color w:val="000000"/>
          <w:kern w:val="0"/>
          <w:sz w:val="24"/>
          <w:szCs w:val="24"/>
          <w:highlight w:val="none"/>
        </w:rPr>
        <w:t>月</w:t>
      </w:r>
      <w:r>
        <w:rPr>
          <w:rFonts w:hint="eastAsia" w:ascii="宋体" w:hAnsi="宋体" w:eastAsia="宋体" w:cs="Times New Roman"/>
          <w:color w:val="000000"/>
          <w:kern w:val="0"/>
          <w:sz w:val="24"/>
          <w:szCs w:val="24"/>
          <w:highlight w:val="none"/>
          <w:lang w:val="en-US" w:eastAsia="zh-CN"/>
        </w:rPr>
        <w:t>21</w:t>
      </w:r>
      <w:r>
        <w:rPr>
          <w:rFonts w:hint="eastAsia" w:ascii="宋体" w:hAnsi="宋体" w:eastAsia="宋体" w:cs="Times New Roman"/>
          <w:color w:val="000000"/>
          <w:kern w:val="0"/>
          <w:sz w:val="24"/>
          <w:szCs w:val="24"/>
          <w:highlight w:val="none"/>
        </w:rPr>
        <w:t>日</w:t>
      </w:r>
      <w:r>
        <w:rPr>
          <w:rFonts w:hint="eastAsia" w:ascii="宋体" w:hAnsi="宋体" w:eastAsia="宋体" w:cs="Times New Roman"/>
          <w:color w:val="000000"/>
          <w:kern w:val="0"/>
          <w:sz w:val="24"/>
          <w:szCs w:val="24"/>
          <w:highlight w:val="none"/>
          <w:lang w:val="en-US" w:eastAsia="zh-CN"/>
        </w:rPr>
        <w:t>9</w:t>
      </w:r>
      <w:r>
        <w:rPr>
          <w:rFonts w:hint="eastAsia" w:ascii="宋体" w:hAnsi="宋体" w:eastAsia="宋体" w:cs="Times New Roman"/>
          <w:color w:val="000000"/>
          <w:kern w:val="0"/>
          <w:sz w:val="24"/>
          <w:szCs w:val="24"/>
          <w:highlight w:val="none"/>
        </w:rPr>
        <w:t>时</w:t>
      </w:r>
      <w:r>
        <w:rPr>
          <w:rFonts w:hint="eastAsia" w:ascii="宋体" w:hAnsi="宋体" w:eastAsia="宋体" w:cs="Times New Roman"/>
          <w:color w:val="000000"/>
          <w:kern w:val="0"/>
          <w:sz w:val="24"/>
          <w:szCs w:val="24"/>
          <w:highlight w:val="none"/>
          <w:lang w:val="en-US" w:eastAsia="zh-CN"/>
        </w:rPr>
        <w:t>30</w:t>
      </w:r>
      <w:r>
        <w:rPr>
          <w:rFonts w:hint="eastAsia" w:ascii="宋体" w:hAnsi="宋体" w:eastAsia="宋体" w:cs="Times New Roman"/>
          <w:color w:val="000000"/>
          <w:kern w:val="0"/>
          <w:sz w:val="24"/>
          <w:szCs w:val="24"/>
          <w:highlight w:val="none"/>
        </w:rPr>
        <w:t>分（北京时间）。</w:t>
      </w:r>
    </w:p>
    <w:p w14:paraId="71CFCB6B">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firstLine="480" w:firstLineChars="200"/>
        <w:textAlignment w:val="auto"/>
        <w:outlineLvl w:val="9"/>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lang w:val="en-US" w:eastAsia="zh-CN"/>
        </w:rPr>
        <w:t>3、</w:t>
      </w:r>
      <w:r>
        <w:rPr>
          <w:rFonts w:hint="eastAsia" w:ascii="宋体" w:hAnsi="宋体" w:eastAsia="宋体" w:cs="Times New Roman"/>
          <w:color w:val="000000"/>
          <w:kern w:val="0"/>
          <w:sz w:val="24"/>
          <w:szCs w:val="24"/>
          <w:highlight w:val="none"/>
        </w:rPr>
        <w:t>纸质</w:t>
      </w:r>
      <w:r>
        <w:rPr>
          <w:rFonts w:hint="eastAsia" w:ascii="宋体" w:hAnsi="宋体" w:eastAsia="宋体" w:cs="Times New Roman"/>
          <w:color w:val="000000"/>
          <w:kern w:val="0"/>
          <w:sz w:val="24"/>
          <w:szCs w:val="24"/>
          <w:highlight w:val="none"/>
          <w:lang w:val="en-US" w:eastAsia="zh-CN"/>
        </w:rPr>
        <w:t>响应</w:t>
      </w:r>
      <w:r>
        <w:rPr>
          <w:rFonts w:hint="eastAsia" w:ascii="宋体" w:hAnsi="宋体" w:eastAsia="宋体" w:cs="Times New Roman"/>
          <w:color w:val="000000"/>
          <w:kern w:val="0"/>
          <w:sz w:val="24"/>
          <w:szCs w:val="24"/>
          <w:highlight w:val="none"/>
        </w:rPr>
        <w:t>文件递交地点和</w:t>
      </w:r>
      <w:r>
        <w:rPr>
          <w:rFonts w:hint="eastAsia" w:ascii="宋体" w:hAnsi="宋体" w:eastAsia="宋体" w:cs="Times New Roman"/>
          <w:color w:val="000000"/>
          <w:kern w:val="0"/>
          <w:sz w:val="24"/>
          <w:szCs w:val="24"/>
          <w:highlight w:val="none"/>
          <w:lang w:eastAsia="zh-CN"/>
        </w:rPr>
        <w:t>磋商</w:t>
      </w:r>
      <w:r>
        <w:rPr>
          <w:rFonts w:hint="eastAsia" w:ascii="宋体" w:hAnsi="宋体" w:eastAsia="宋体" w:cs="Times New Roman"/>
          <w:color w:val="000000"/>
          <w:kern w:val="0"/>
          <w:sz w:val="24"/>
          <w:szCs w:val="24"/>
          <w:highlight w:val="none"/>
        </w:rPr>
        <w:t>地点：江西省机电设备招标有限公司吉安分公司开标厅（江西省吉安市迎宾大道6号13幢10楼）。</w:t>
      </w:r>
    </w:p>
    <w:p w14:paraId="290ADB23">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firstLine="480" w:firstLineChars="200"/>
        <w:textAlignment w:val="auto"/>
        <w:outlineLvl w:val="9"/>
        <w:rPr>
          <w:rFonts w:hint="eastAsia" w:ascii="宋体" w:hAnsi="宋体" w:eastAsia="宋体" w:cs="Times New Roman"/>
          <w:color w:val="000000"/>
          <w:kern w:val="0"/>
          <w:sz w:val="24"/>
          <w:szCs w:val="24"/>
          <w:highlight w:val="none"/>
          <w:lang w:eastAsia="zh-CN"/>
        </w:rPr>
      </w:pPr>
      <w:r>
        <w:rPr>
          <w:rFonts w:hint="eastAsia" w:ascii="宋体" w:hAnsi="宋体" w:eastAsia="宋体" w:cs="Times New Roman"/>
          <w:color w:val="000000"/>
          <w:kern w:val="0"/>
          <w:sz w:val="24"/>
          <w:szCs w:val="24"/>
          <w:highlight w:val="none"/>
        </w:rPr>
        <w:t>4、逾期送达的或者未按要求密封的纸质</w:t>
      </w:r>
      <w:r>
        <w:rPr>
          <w:rFonts w:hint="eastAsia" w:ascii="宋体" w:hAnsi="宋体" w:eastAsia="宋体" w:cs="Times New Roman"/>
          <w:color w:val="000000"/>
          <w:kern w:val="0"/>
          <w:sz w:val="24"/>
          <w:szCs w:val="24"/>
          <w:highlight w:val="none"/>
          <w:lang w:val="en-US" w:eastAsia="zh-CN"/>
        </w:rPr>
        <w:t>响应</w:t>
      </w:r>
      <w:r>
        <w:rPr>
          <w:rFonts w:hint="eastAsia" w:ascii="宋体" w:hAnsi="宋体" w:eastAsia="宋体" w:cs="Times New Roman"/>
          <w:color w:val="000000"/>
          <w:kern w:val="0"/>
          <w:sz w:val="24"/>
          <w:szCs w:val="24"/>
          <w:highlight w:val="none"/>
        </w:rPr>
        <w:t>文件，将不予接收。</w:t>
      </w:r>
      <w:r>
        <w:rPr>
          <w:rFonts w:hint="eastAsia" w:ascii="宋体" w:hAnsi="宋体" w:eastAsia="宋体" w:cs="Times New Roman"/>
          <w:color w:val="000000"/>
          <w:kern w:val="0"/>
          <w:sz w:val="24"/>
          <w:szCs w:val="24"/>
          <w:highlight w:val="none"/>
          <w:lang w:eastAsia="zh-CN"/>
        </w:rPr>
        <w:t>（如出现电子开评标系统不能正常使用的情况，将拆封纸质响应文件，以纸质版响应文件为准）</w:t>
      </w:r>
    </w:p>
    <w:p w14:paraId="25C78AF1">
      <w:pPr>
        <w:pStyle w:val="10"/>
        <w:keepNext w:val="0"/>
        <w:keepLines w:val="0"/>
        <w:pageBreakBefore w:val="0"/>
        <w:numPr>
          <w:ilvl w:val="0"/>
          <w:numId w:val="0"/>
        </w:numPr>
        <w:kinsoku/>
        <w:wordWrap/>
        <w:overflowPunct/>
        <w:topLinePunct w:val="0"/>
        <w:autoSpaceDE w:val="0"/>
        <w:autoSpaceDN w:val="0"/>
        <w:bidi w:val="0"/>
        <w:adjustRightInd/>
        <w:snapToGrid/>
        <w:spacing w:line="420" w:lineRule="exact"/>
        <w:ind w:firstLine="480" w:firstLineChars="200"/>
        <w:textAlignment w:val="auto"/>
        <w:outlineLvl w:val="9"/>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5、未按上述要求将电子</w:t>
      </w:r>
      <w:r>
        <w:rPr>
          <w:rFonts w:hint="eastAsia" w:ascii="宋体" w:hAnsi="宋体" w:eastAsia="宋体" w:cs="Times New Roman"/>
          <w:color w:val="000000"/>
          <w:kern w:val="0"/>
          <w:sz w:val="24"/>
          <w:szCs w:val="24"/>
          <w:highlight w:val="none"/>
          <w:lang w:val="en-US" w:eastAsia="zh-CN"/>
        </w:rPr>
        <w:t>响应</w:t>
      </w:r>
      <w:r>
        <w:rPr>
          <w:rFonts w:hint="eastAsia" w:ascii="宋体" w:hAnsi="宋体" w:eastAsia="宋体" w:cs="Times New Roman"/>
          <w:color w:val="000000"/>
          <w:kern w:val="0"/>
          <w:sz w:val="24"/>
          <w:szCs w:val="24"/>
          <w:highlight w:val="none"/>
        </w:rPr>
        <w:t>文件上传至精彩纵横云采购平台网站的承租方，视为未提交有效的</w:t>
      </w:r>
      <w:r>
        <w:rPr>
          <w:rFonts w:hint="eastAsia" w:ascii="宋体" w:hAnsi="宋体" w:eastAsia="宋体" w:cs="Times New Roman"/>
          <w:color w:val="000000"/>
          <w:kern w:val="0"/>
          <w:sz w:val="24"/>
          <w:szCs w:val="24"/>
          <w:highlight w:val="none"/>
          <w:lang w:val="en-US" w:eastAsia="zh-CN"/>
        </w:rPr>
        <w:t>响应</w:t>
      </w:r>
      <w:r>
        <w:rPr>
          <w:rFonts w:hint="eastAsia" w:ascii="宋体" w:hAnsi="宋体" w:eastAsia="宋体" w:cs="Times New Roman"/>
          <w:color w:val="000000"/>
          <w:kern w:val="0"/>
          <w:sz w:val="24"/>
          <w:szCs w:val="24"/>
          <w:highlight w:val="none"/>
        </w:rPr>
        <w:t>文件。</w:t>
      </w:r>
    </w:p>
    <w:bookmarkEnd w:id="8"/>
    <w:bookmarkEnd w:id="9"/>
    <w:p w14:paraId="228B98B4">
      <w:pPr>
        <w:pStyle w:val="10"/>
        <w:keepNext w:val="0"/>
        <w:keepLines w:val="0"/>
        <w:pageBreakBefore w:val="0"/>
        <w:kinsoku/>
        <w:wordWrap/>
        <w:overflowPunct/>
        <w:topLinePunct w:val="0"/>
        <w:autoSpaceDE w:val="0"/>
        <w:autoSpaceDN w:val="0"/>
        <w:bidi w:val="0"/>
        <w:adjustRightInd/>
        <w:snapToGrid/>
        <w:spacing w:line="420" w:lineRule="exact"/>
        <w:ind w:firstLine="562"/>
        <w:textAlignment w:val="auto"/>
        <w:rPr>
          <w:rFonts w:ascii="黑体" w:hAnsi="黑体" w:eastAsia="黑体" w:cs="宋体"/>
          <w:b/>
          <w:color w:val="000000"/>
          <w:szCs w:val="28"/>
          <w:highlight w:val="none"/>
        </w:rPr>
      </w:pPr>
    </w:p>
    <w:p w14:paraId="25F2B994">
      <w:pPr>
        <w:pStyle w:val="11"/>
        <w:keepNext w:val="0"/>
        <w:keepLines w:val="0"/>
        <w:pageBreakBefore w:val="0"/>
        <w:numPr>
          <w:ilvl w:val="0"/>
          <w:numId w:val="0"/>
        </w:numPr>
        <w:tabs>
          <w:tab w:val="left" w:pos="284"/>
          <w:tab w:val="left" w:pos="709"/>
          <w:tab w:val="left" w:pos="840"/>
        </w:tabs>
        <w:kinsoku/>
        <w:wordWrap/>
        <w:overflowPunct/>
        <w:topLinePunct w:val="0"/>
        <w:bidi w:val="0"/>
        <w:adjustRightInd/>
        <w:snapToGrid/>
        <w:spacing w:line="420" w:lineRule="exact"/>
        <w:ind w:leftChars="0"/>
        <w:textAlignment w:val="auto"/>
        <w:outlineLvl w:val="1"/>
        <w:rPr>
          <w:rFonts w:ascii="黑体" w:hAnsi="黑体" w:eastAsia="黑体" w:cs="宋体"/>
          <w:b/>
          <w:color w:val="000000"/>
          <w:kern w:val="2"/>
          <w:sz w:val="28"/>
          <w:szCs w:val="28"/>
          <w:highlight w:val="none"/>
        </w:rPr>
      </w:pPr>
      <w:bookmarkStart w:id="10" w:name="_Toc702"/>
      <w:bookmarkStart w:id="11" w:name="_Toc19700"/>
      <w:r>
        <w:rPr>
          <w:rFonts w:hint="eastAsia" w:ascii="黑体" w:hAnsi="黑体" w:eastAsia="黑体" w:cs="宋体"/>
          <w:b/>
          <w:color w:val="000000"/>
          <w:kern w:val="2"/>
          <w:sz w:val="28"/>
          <w:szCs w:val="28"/>
          <w:highlight w:val="none"/>
          <w:lang w:val="en-US" w:eastAsia="zh-CN"/>
        </w:rPr>
        <w:t>五、</w:t>
      </w:r>
      <w:r>
        <w:rPr>
          <w:rFonts w:hint="eastAsia" w:ascii="黑体" w:hAnsi="黑体" w:eastAsia="黑体" w:cs="宋体"/>
          <w:b/>
          <w:color w:val="000000"/>
          <w:kern w:val="2"/>
          <w:sz w:val="28"/>
          <w:szCs w:val="28"/>
          <w:highlight w:val="none"/>
        </w:rPr>
        <w:t>联系方式</w:t>
      </w:r>
      <w:bookmarkEnd w:id="10"/>
      <w:bookmarkEnd w:id="11"/>
    </w:p>
    <w:p w14:paraId="4D56BBED">
      <w:pPr>
        <w:keepNext w:val="0"/>
        <w:keepLines w:val="0"/>
        <w:pageBreakBefore w:val="0"/>
        <w:widowControl/>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（一）出租方：</w:t>
      </w:r>
      <w:r>
        <w:rPr>
          <w:rFonts w:hint="eastAsia" w:ascii="宋体" w:hAnsi="宋体" w:eastAsia="宋体" w:cs="宋体"/>
          <w:color w:val="000000"/>
          <w:kern w:val="0"/>
          <w:sz w:val="24"/>
          <w:highlight w:val="none"/>
          <w:lang w:eastAsia="zh-CN"/>
        </w:rPr>
        <w:t>吉安市中心人民医院</w:t>
      </w:r>
    </w:p>
    <w:p w14:paraId="4FCC1BE1">
      <w:pPr>
        <w:keepNext w:val="0"/>
        <w:keepLines w:val="0"/>
        <w:pageBreakBefore w:val="0"/>
        <w:widowControl/>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联系人：</w:t>
      </w:r>
      <w:r>
        <w:rPr>
          <w:rFonts w:hint="eastAsia" w:ascii="宋体" w:hAnsi="宋体" w:eastAsia="宋体" w:cs="宋体"/>
          <w:color w:val="000000"/>
          <w:kern w:val="0"/>
          <w:sz w:val="24"/>
          <w:highlight w:val="none"/>
          <w:lang w:val="en-US" w:eastAsia="zh-CN"/>
        </w:rPr>
        <w:t>易女士</w:t>
      </w:r>
    </w:p>
    <w:p w14:paraId="1591424A">
      <w:pPr>
        <w:keepNext w:val="0"/>
        <w:keepLines w:val="0"/>
        <w:pageBreakBefore w:val="0"/>
        <w:widowControl/>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电话：13307068881</w:t>
      </w:r>
    </w:p>
    <w:p w14:paraId="47F453B4">
      <w:pPr>
        <w:keepNext w:val="0"/>
        <w:keepLines w:val="0"/>
        <w:pageBreakBefore w:val="0"/>
        <w:widowControl/>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地址：江西省吉安市吉州区吉安南大道80号</w:t>
      </w:r>
    </w:p>
    <w:p w14:paraId="514AEBFF">
      <w:pPr>
        <w:keepNext w:val="0"/>
        <w:keepLines w:val="0"/>
        <w:pageBreakBefore w:val="0"/>
        <w:widowControl/>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（二）组织方：江西省机电设备招标有限公司</w:t>
      </w:r>
    </w:p>
    <w:p w14:paraId="4CFF4382">
      <w:pPr>
        <w:keepNext w:val="0"/>
        <w:keepLines w:val="0"/>
        <w:pageBreakBefore w:val="0"/>
        <w:widowControl/>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联系人：</w:t>
      </w:r>
      <w:r>
        <w:rPr>
          <w:rFonts w:hint="eastAsia" w:ascii="宋体" w:hAnsi="宋体" w:eastAsia="宋体" w:cs="宋体"/>
          <w:color w:val="000000"/>
          <w:kern w:val="0"/>
          <w:sz w:val="24"/>
          <w:highlight w:val="none"/>
          <w:lang w:val="en-US" w:eastAsia="zh-CN"/>
        </w:rPr>
        <w:t>王承川</w:t>
      </w:r>
    </w:p>
    <w:p w14:paraId="49603463">
      <w:pPr>
        <w:keepNext w:val="0"/>
        <w:keepLines w:val="0"/>
        <w:pageBreakBefore w:val="0"/>
        <w:widowControl/>
        <w:kinsoku/>
        <w:wordWrap/>
        <w:overflowPunct/>
        <w:topLinePunct w:val="0"/>
        <w:bidi w:val="0"/>
        <w:adjustRightInd/>
        <w:snapToGrid/>
        <w:spacing w:line="420" w:lineRule="exact"/>
        <w:ind w:firstLine="480" w:firstLineChars="200"/>
        <w:jc w:val="left"/>
        <w:textAlignment w:val="auto"/>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电话：0791-</w:t>
      </w:r>
      <w:r>
        <w:rPr>
          <w:rFonts w:hint="eastAsia" w:ascii="宋体" w:hAnsi="宋体" w:eastAsia="宋体" w:cs="宋体"/>
          <w:color w:val="000000"/>
          <w:kern w:val="0"/>
          <w:sz w:val="24"/>
          <w:highlight w:val="none"/>
          <w:lang w:val="en-US" w:eastAsia="zh-CN"/>
        </w:rPr>
        <w:t>86272919</w:t>
      </w:r>
    </w:p>
    <w:p w14:paraId="60E217DF">
      <w:pPr>
        <w:keepNext w:val="0"/>
        <w:keepLines w:val="0"/>
        <w:pageBreakBefore w:val="0"/>
        <w:widowControl/>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地址：江西省南昌市东湖区省政府大院北二路92号（咨询大厦）</w:t>
      </w:r>
    </w:p>
    <w:p w14:paraId="1F61DF60">
      <w:pPr>
        <w:pStyle w:val="6"/>
        <w:keepNext w:val="0"/>
        <w:keepLines w:val="0"/>
        <w:pageBreakBefore w:val="0"/>
        <w:kinsoku/>
        <w:wordWrap/>
        <w:overflowPunct/>
        <w:topLinePunct w:val="0"/>
        <w:bidi w:val="0"/>
        <w:adjustRightInd/>
        <w:snapToGrid/>
        <w:spacing w:line="420" w:lineRule="exact"/>
        <w:textAlignment w:val="auto"/>
        <w:rPr>
          <w:color w:val="000000"/>
          <w:highlight w:val="none"/>
        </w:rPr>
      </w:pPr>
    </w:p>
    <w:p w14:paraId="2495C445">
      <w:pPr>
        <w:pStyle w:val="11"/>
        <w:keepNext w:val="0"/>
        <w:keepLines w:val="0"/>
        <w:pageBreakBefore w:val="0"/>
        <w:numPr>
          <w:ilvl w:val="0"/>
          <w:numId w:val="0"/>
        </w:numPr>
        <w:tabs>
          <w:tab w:val="left" w:pos="284"/>
          <w:tab w:val="left" w:pos="709"/>
          <w:tab w:val="left" w:pos="840"/>
        </w:tabs>
        <w:kinsoku/>
        <w:wordWrap/>
        <w:overflowPunct/>
        <w:topLinePunct w:val="0"/>
        <w:bidi w:val="0"/>
        <w:adjustRightInd/>
        <w:snapToGrid/>
        <w:spacing w:line="420" w:lineRule="exact"/>
        <w:ind w:leftChars="0"/>
        <w:textAlignment w:val="auto"/>
        <w:outlineLvl w:val="1"/>
        <w:rPr>
          <w:rFonts w:ascii="黑体" w:hAnsi="黑体" w:eastAsia="黑体" w:cs="宋体"/>
          <w:b/>
          <w:color w:val="000000"/>
          <w:kern w:val="2"/>
          <w:sz w:val="28"/>
          <w:szCs w:val="28"/>
          <w:highlight w:val="none"/>
        </w:rPr>
      </w:pPr>
      <w:bookmarkStart w:id="12" w:name="_Toc21582"/>
      <w:bookmarkStart w:id="13" w:name="_Toc4428"/>
      <w:r>
        <w:rPr>
          <w:rFonts w:hint="eastAsia" w:ascii="黑体" w:hAnsi="黑体" w:eastAsia="黑体" w:cs="宋体"/>
          <w:b/>
          <w:color w:val="000000"/>
          <w:kern w:val="2"/>
          <w:sz w:val="28"/>
          <w:szCs w:val="28"/>
          <w:highlight w:val="none"/>
          <w:lang w:val="en-US" w:eastAsia="zh-CN"/>
        </w:rPr>
        <w:t>六、</w:t>
      </w:r>
      <w:r>
        <w:rPr>
          <w:rFonts w:hint="eastAsia" w:ascii="黑体" w:hAnsi="黑体" w:eastAsia="黑体" w:cs="宋体"/>
          <w:b/>
          <w:color w:val="000000"/>
          <w:kern w:val="2"/>
          <w:sz w:val="28"/>
          <w:szCs w:val="28"/>
          <w:highlight w:val="none"/>
        </w:rPr>
        <w:t>信息发布、补充、变更、修改平台</w:t>
      </w:r>
      <w:bookmarkEnd w:id="12"/>
    </w:p>
    <w:p w14:paraId="5597A11F">
      <w:pPr>
        <w:keepNext w:val="0"/>
        <w:keepLines w:val="0"/>
        <w:pageBreakBefore w:val="0"/>
        <w:widowControl/>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精彩纵横云采购平台网站（网址：https://www.yingcaicheng.com）</w:t>
      </w:r>
    </w:p>
    <w:p w14:paraId="707F1941">
      <w:pPr>
        <w:pStyle w:val="11"/>
        <w:keepNext w:val="0"/>
        <w:keepLines w:val="0"/>
        <w:pageBreakBefore w:val="0"/>
        <w:numPr>
          <w:ilvl w:val="0"/>
          <w:numId w:val="0"/>
        </w:numPr>
        <w:tabs>
          <w:tab w:val="left" w:pos="284"/>
          <w:tab w:val="left" w:pos="709"/>
          <w:tab w:val="left" w:pos="840"/>
        </w:tabs>
        <w:kinsoku/>
        <w:wordWrap/>
        <w:overflowPunct/>
        <w:topLinePunct w:val="0"/>
        <w:bidi w:val="0"/>
        <w:adjustRightInd/>
        <w:snapToGrid/>
        <w:spacing w:line="420" w:lineRule="exact"/>
        <w:ind w:leftChars="0" w:firstLine="480" w:firstLineChars="200"/>
        <w:textAlignment w:val="auto"/>
        <w:outlineLvl w:val="1"/>
        <w:rPr>
          <w:rFonts w:hint="eastAsia" w:ascii="宋体" w:hAnsi="宋体" w:eastAsia="宋体" w:cs="Times New Roman"/>
          <w:color w:val="000000"/>
          <w:kern w:val="0"/>
          <w:sz w:val="24"/>
          <w:szCs w:val="24"/>
          <w:highlight w:val="none"/>
          <w:lang w:eastAsia="zh-CN"/>
        </w:rPr>
      </w:pPr>
    </w:p>
    <w:bookmarkEnd w:id="13"/>
    <w:p w14:paraId="4F5B07D5">
      <w:pPr>
        <w:pStyle w:val="11"/>
        <w:keepNext w:val="0"/>
        <w:keepLines w:val="0"/>
        <w:pageBreakBefore w:val="0"/>
        <w:numPr>
          <w:ilvl w:val="0"/>
          <w:numId w:val="0"/>
        </w:numPr>
        <w:tabs>
          <w:tab w:val="left" w:pos="284"/>
          <w:tab w:val="left" w:pos="709"/>
          <w:tab w:val="left" w:pos="840"/>
        </w:tabs>
        <w:kinsoku/>
        <w:wordWrap/>
        <w:overflowPunct/>
        <w:topLinePunct w:val="0"/>
        <w:bidi w:val="0"/>
        <w:adjustRightInd/>
        <w:snapToGrid/>
        <w:spacing w:line="420" w:lineRule="exact"/>
        <w:ind w:leftChars="0"/>
        <w:textAlignment w:val="auto"/>
        <w:outlineLvl w:val="1"/>
        <w:rPr>
          <w:rFonts w:ascii="黑体" w:hAnsi="黑体" w:eastAsia="黑体" w:cs="宋体"/>
          <w:b/>
          <w:color w:val="000000"/>
          <w:kern w:val="2"/>
          <w:sz w:val="28"/>
          <w:szCs w:val="28"/>
          <w:highlight w:val="none"/>
        </w:rPr>
      </w:pPr>
      <w:bookmarkStart w:id="14" w:name="_Toc18240"/>
      <w:r>
        <w:rPr>
          <w:rFonts w:hint="eastAsia" w:ascii="黑体" w:hAnsi="黑体" w:eastAsia="黑体" w:cs="宋体"/>
          <w:b/>
          <w:color w:val="000000"/>
          <w:kern w:val="2"/>
          <w:sz w:val="28"/>
          <w:szCs w:val="28"/>
          <w:highlight w:val="none"/>
          <w:lang w:val="en-US" w:eastAsia="zh-CN"/>
        </w:rPr>
        <w:t>七、</w:t>
      </w:r>
      <w:r>
        <w:rPr>
          <w:rFonts w:hint="eastAsia" w:ascii="黑体" w:hAnsi="黑体" w:eastAsia="黑体" w:cs="宋体"/>
          <w:b/>
          <w:color w:val="000000"/>
          <w:kern w:val="2"/>
          <w:sz w:val="28"/>
          <w:szCs w:val="28"/>
          <w:highlight w:val="none"/>
        </w:rPr>
        <w:t>其他补充事宜</w:t>
      </w:r>
      <w:bookmarkEnd w:id="14"/>
    </w:p>
    <w:bookmarkEnd w:id="0"/>
    <w:p w14:paraId="032DE4D3">
      <w:pPr>
        <w:spacing w:line="5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1、本项目采用电子化磋商模式，</w:t>
      </w:r>
      <w:r>
        <w:rPr>
          <w:rFonts w:hint="eastAsia" w:ascii="宋体" w:hAnsi="宋体" w:eastAsia="宋体" w:cs="宋体"/>
          <w:sz w:val="24"/>
          <w:szCs w:val="24"/>
          <w:highlight w:val="none"/>
          <w:lang w:val="en-US" w:eastAsia="zh-CN"/>
        </w:rPr>
        <w:t>各承租方可在提交响应文件截止时间后登录精彩纵横云采购平台页面进行响应文件远程解密，或携带CA锁在磋商现场进行解密，至组织方宣布解密开始后30分钟内未能成功解密响应文件的，</w:t>
      </w:r>
      <w:r>
        <w:rPr>
          <w:rFonts w:hint="eastAsia" w:ascii="宋体" w:hAnsi="宋体" w:eastAsia="宋体" w:cs="宋体"/>
          <w:b/>
          <w:bCs/>
          <w:sz w:val="24"/>
          <w:szCs w:val="24"/>
          <w:highlight w:val="none"/>
          <w:lang w:val="en-US" w:eastAsia="zh-CN"/>
        </w:rPr>
        <w:t>视为退出磋商</w:t>
      </w:r>
      <w:r>
        <w:rPr>
          <w:rFonts w:hint="eastAsia" w:ascii="宋体" w:hAnsi="宋体" w:eastAsia="宋体" w:cs="宋体"/>
          <w:sz w:val="24"/>
          <w:szCs w:val="24"/>
          <w:highlight w:val="none"/>
          <w:lang w:val="en-US" w:eastAsia="zh-CN"/>
        </w:rPr>
        <w:t>。</w:t>
      </w:r>
    </w:p>
    <w:p w14:paraId="6FA0FDDE">
      <w:pPr>
        <w:spacing w:line="500" w:lineRule="atLeast"/>
        <w:ind w:firstLine="480" w:firstLineChars="200"/>
        <w:rPr>
          <w:rFonts w:hint="default" w:ascii="宋体" w:hAnsi="宋体" w:eastAsia="宋体" w:cs="仿宋"/>
          <w:sz w:val="24"/>
          <w:szCs w:val="24"/>
          <w:highlight w:val="none"/>
          <w:lang w:val="en-US"/>
        </w:rPr>
      </w:pPr>
      <w:r>
        <w:rPr>
          <w:rFonts w:hint="eastAsia" w:ascii="宋体" w:hAnsi="宋体" w:eastAsia="宋体" w:cs="宋体"/>
          <w:sz w:val="24"/>
          <w:szCs w:val="24"/>
          <w:highlight w:val="none"/>
          <w:lang w:val="en-US" w:eastAsia="zh-CN"/>
        </w:rPr>
        <w:t>2、磋商过程中需要二次报价，各承租方需自行准备好笔记本电脑和CA锁登录精彩纵横云采购平台进行二次报价，在组织方宣布开启二次报价后30分钟内未完成二次报价的，</w:t>
      </w:r>
      <w:r>
        <w:rPr>
          <w:rFonts w:hint="eastAsia" w:ascii="宋体" w:hAnsi="宋体" w:eastAsia="宋体" w:cs="宋体"/>
          <w:b/>
          <w:bCs/>
          <w:sz w:val="24"/>
          <w:szCs w:val="24"/>
          <w:highlight w:val="none"/>
          <w:lang w:val="en-US" w:eastAsia="zh-CN"/>
        </w:rPr>
        <w:t>视为退出磋商</w:t>
      </w:r>
      <w:r>
        <w:rPr>
          <w:rFonts w:hint="eastAsia" w:ascii="宋体" w:hAnsi="宋体" w:eastAsia="宋体" w:cs="宋体"/>
          <w:sz w:val="24"/>
          <w:szCs w:val="24"/>
          <w:highlight w:val="none"/>
          <w:lang w:val="en-US" w:eastAsia="zh-CN"/>
        </w:rPr>
        <w:t>。</w:t>
      </w:r>
    </w:p>
    <w:p w14:paraId="1956E2E8">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801B2"/>
    <w:rsid w:val="3848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lang w:val="zh-CN" w:bidi="zh-CN"/>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toc 1"/>
    <w:basedOn w:val="1"/>
    <w:next w:val="1"/>
    <w:qFormat/>
    <w:uiPriority w:val="39"/>
    <w:rPr>
      <w:rFonts w:ascii="Times New Roman" w:hAnsi="Times New Roman"/>
    </w:rPr>
  </w:style>
  <w:style w:type="character" w:customStyle="1" w:styleId="9">
    <w:name w:val="标题 1 Char"/>
    <w:basedOn w:val="8"/>
    <w:link w:val="4"/>
    <w:qFormat/>
    <w:locked/>
    <w:uiPriority w:val="0"/>
    <w:rPr>
      <w:b/>
      <w:bCs/>
      <w:kern w:val="44"/>
      <w:sz w:val="44"/>
      <w:szCs w:val="44"/>
    </w:rPr>
  </w:style>
  <w:style w:type="paragraph" w:customStyle="1" w:styleId="10">
    <w:name w:val="_Style 154"/>
    <w:basedOn w:val="1"/>
    <w:qFormat/>
    <w:uiPriority w:val="0"/>
    <w:pPr>
      <w:spacing w:line="480" w:lineRule="exact"/>
      <w:ind w:firstLine="420" w:firstLineChars="200"/>
      <w:jc w:val="left"/>
    </w:pPr>
    <w:rPr>
      <w:rFonts w:eastAsia="楷体_GB2312"/>
      <w:sz w:val="28"/>
      <w:szCs w:val="20"/>
    </w:rPr>
  </w:style>
  <w:style w:type="paragraph" w:customStyle="1" w:styleId="11">
    <w:name w:val="列出段落2"/>
    <w:basedOn w:val="1"/>
    <w:qFormat/>
    <w:uiPriority w:val="0"/>
    <w:pPr>
      <w:ind w:firstLine="420" w:firstLineChars="200"/>
    </w:pPr>
    <w:rPr>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2025-01-09T02:22:00Z</dcterms:created>
  <dc:creator>123456</dc:creator>
  <cp:lastModifiedBy>123456</cp:lastModifiedBy>
  <dcterms:modified xsi:type="dcterms:W3CDTF">2025-01-09T02:24:10Z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5BAA566D4ECF4E2490AF5641F3BD5271_11</vt:lpwstr>
  </property>
  <property fmtid="{D5CDD505-2E9C-101B-9397-08002B2CF9AE}" pid="4" name="KSOTemplateDocerSaveRecord">
    <vt:lpwstr>eyJoZGlkIjoiNDllNmZmOTMxMWU3N2JmMDkwMzY2MjkzZjkzOGQ4NWYiLCJ1c2VySWQiOiI0NDMzODM5NDAifQ==</vt:lpwstr>
  </property>
</Properties>
</file>